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FA6" w:rsidRDefault="00261FA6" w:rsidP="00D3703D">
      <w:pPr>
        <w:widowControl w:val="0"/>
        <w:spacing w:after="120" w:line="276" w:lineRule="auto"/>
        <w:jc w:val="center"/>
        <w:rPr>
          <w:b/>
          <w:sz w:val="28"/>
          <w:szCs w:val="20"/>
        </w:rPr>
      </w:pPr>
      <w:r w:rsidRPr="004467F7">
        <w:rPr>
          <w:b/>
          <w:sz w:val="28"/>
          <w:szCs w:val="20"/>
        </w:rPr>
        <w:t>Cách mạng Công nghiệp 4.0 với vấn đề phát triển giáo dục nghề nghiệp ở Việt Nam hiện nay</w:t>
      </w:r>
    </w:p>
    <w:p w:rsidR="00D3703D" w:rsidRPr="004467F7" w:rsidRDefault="00D3703D" w:rsidP="00D3703D">
      <w:pPr>
        <w:widowControl w:val="0"/>
        <w:spacing w:after="120" w:line="276" w:lineRule="auto"/>
        <w:jc w:val="center"/>
        <w:rPr>
          <w:b/>
          <w:sz w:val="28"/>
          <w:szCs w:val="20"/>
        </w:rPr>
      </w:pPr>
      <w:r w:rsidRPr="00D3703D">
        <w:rPr>
          <w:b/>
          <w:sz w:val="28"/>
          <w:szCs w:val="20"/>
        </w:rPr>
        <w:t>Industrial Revolution 4.0 with the development of vocational education in Vietnam today</w:t>
      </w:r>
    </w:p>
    <w:p w:rsidR="004467F7" w:rsidRPr="00705AE7" w:rsidRDefault="004467F7" w:rsidP="002C5476">
      <w:pPr>
        <w:widowControl w:val="0"/>
        <w:spacing w:line="276" w:lineRule="auto"/>
        <w:jc w:val="center"/>
        <w:rPr>
          <w:b/>
          <w:sz w:val="20"/>
          <w:szCs w:val="20"/>
        </w:rPr>
      </w:pPr>
    </w:p>
    <w:p w:rsidR="004E02A5" w:rsidRPr="00FD52ED" w:rsidRDefault="004E02A5" w:rsidP="00FD52ED">
      <w:pPr>
        <w:widowControl w:val="0"/>
        <w:spacing w:line="276" w:lineRule="auto"/>
        <w:ind w:firstLine="567"/>
        <w:jc w:val="center"/>
        <w:rPr>
          <w:b/>
          <w:szCs w:val="20"/>
          <w:vertAlign w:val="superscript"/>
        </w:rPr>
      </w:pPr>
      <w:r w:rsidRPr="00FD52ED">
        <w:rPr>
          <w:b/>
          <w:szCs w:val="20"/>
        </w:rPr>
        <w:t>Lê Đức Thọ</w:t>
      </w:r>
      <w:r w:rsidR="00FD52ED">
        <w:rPr>
          <w:b/>
          <w:szCs w:val="20"/>
          <w:vertAlign w:val="superscript"/>
        </w:rPr>
        <w:t>1</w:t>
      </w:r>
    </w:p>
    <w:p w:rsidR="004E02A5" w:rsidRPr="00516932" w:rsidRDefault="00FD52ED" w:rsidP="00FD52ED">
      <w:pPr>
        <w:widowControl w:val="0"/>
        <w:spacing w:line="276" w:lineRule="auto"/>
        <w:ind w:firstLine="567"/>
        <w:jc w:val="center"/>
        <w:rPr>
          <w:szCs w:val="20"/>
        </w:rPr>
      </w:pPr>
      <w:r w:rsidRPr="00516932">
        <w:rPr>
          <w:szCs w:val="20"/>
          <w:vertAlign w:val="superscript"/>
        </w:rPr>
        <w:t>1</w:t>
      </w:r>
      <w:r w:rsidR="004E02A5" w:rsidRPr="00516932">
        <w:rPr>
          <w:szCs w:val="20"/>
        </w:rPr>
        <w:t>Trường Cao đẳng Nghề Đà Nẵng</w:t>
      </w:r>
    </w:p>
    <w:p w:rsidR="00AE741F" w:rsidRDefault="00FD52ED" w:rsidP="00FD52ED">
      <w:pPr>
        <w:widowControl w:val="0"/>
        <w:spacing w:line="276" w:lineRule="auto"/>
        <w:ind w:firstLine="567"/>
        <w:jc w:val="center"/>
        <w:rPr>
          <w:szCs w:val="20"/>
        </w:rPr>
      </w:pPr>
      <w:r w:rsidRPr="00516932">
        <w:rPr>
          <w:szCs w:val="20"/>
        </w:rPr>
        <w:t xml:space="preserve">Email: </w:t>
      </w:r>
      <w:hyperlink r:id="rId4" w:history="1">
        <w:r w:rsidR="007B5FC0" w:rsidRPr="00F24BA5">
          <w:rPr>
            <w:rStyle w:val="Hyperlink"/>
            <w:szCs w:val="20"/>
          </w:rPr>
          <w:t>ductho@danavtc.edu.vn</w:t>
        </w:r>
      </w:hyperlink>
    </w:p>
    <w:p w:rsidR="00041399" w:rsidRDefault="007B5FC0" w:rsidP="007B5FC0">
      <w:pPr>
        <w:widowControl w:val="0"/>
        <w:spacing w:line="276" w:lineRule="auto"/>
        <w:jc w:val="both"/>
        <w:rPr>
          <w:b/>
          <w:szCs w:val="20"/>
        </w:rPr>
      </w:pPr>
      <w:r w:rsidRPr="007B5FC0">
        <w:rPr>
          <w:b/>
          <w:szCs w:val="20"/>
        </w:rPr>
        <w:t>Abstract</w:t>
      </w:r>
    </w:p>
    <w:p w:rsidR="007B5FC0" w:rsidRPr="003642EE" w:rsidRDefault="007B5FC0" w:rsidP="007B5FC0">
      <w:pPr>
        <w:widowControl w:val="0"/>
        <w:spacing w:line="276" w:lineRule="auto"/>
        <w:jc w:val="both"/>
        <w:rPr>
          <w:sz w:val="20"/>
          <w:szCs w:val="20"/>
        </w:rPr>
      </w:pPr>
      <w:r w:rsidRPr="003642EE">
        <w:rPr>
          <w:sz w:val="20"/>
          <w:szCs w:val="20"/>
        </w:rPr>
        <w:t>The industrial revolution 4.0 has been making a comprehensive, extensive and rapid impact on all aspects of social life, including the professional education sector.</w:t>
      </w:r>
      <w:r w:rsidRPr="003642EE">
        <w:rPr>
          <w:sz w:val="20"/>
        </w:rPr>
        <w:t xml:space="preserve"> </w:t>
      </w:r>
      <w:r w:rsidRPr="003642EE">
        <w:rPr>
          <w:sz w:val="20"/>
          <w:szCs w:val="20"/>
        </w:rPr>
        <w:t>Many issues are being raised for professional education such as renovating school governance, renewing the methods and methods of training, fostering and enhancing the quality of professional education teachers.</w:t>
      </w:r>
      <w:r w:rsidRPr="003642EE">
        <w:rPr>
          <w:sz w:val="20"/>
        </w:rPr>
        <w:t xml:space="preserve"> </w:t>
      </w:r>
      <w:r w:rsidRPr="003642EE">
        <w:rPr>
          <w:sz w:val="20"/>
          <w:szCs w:val="20"/>
        </w:rPr>
        <w:t>Introductory article on the Industrial Revolution 4.0, the advantages and disadvantages that Industrial Revolution 4.0 has had on professional education; At the same time, the article also proposed some solutions to improve the quality of vocational education such as renovation of mechanisms and policies; management innovation; improve the quality of lecturers; Renovation of training; To intensify scientific research activities and sum up the reality.</w:t>
      </w:r>
    </w:p>
    <w:p w:rsidR="007B5FC0" w:rsidRPr="003642EE" w:rsidRDefault="007B5FC0" w:rsidP="007B5FC0">
      <w:pPr>
        <w:widowControl w:val="0"/>
        <w:spacing w:line="276" w:lineRule="auto"/>
        <w:jc w:val="both"/>
        <w:rPr>
          <w:sz w:val="20"/>
          <w:szCs w:val="20"/>
        </w:rPr>
      </w:pPr>
      <w:r w:rsidRPr="00041399">
        <w:rPr>
          <w:b/>
          <w:szCs w:val="20"/>
        </w:rPr>
        <w:t>Keywords</w:t>
      </w:r>
      <w:r>
        <w:rPr>
          <w:szCs w:val="20"/>
        </w:rPr>
        <w:t xml:space="preserve">: </w:t>
      </w:r>
      <w:r w:rsidR="00AB5706" w:rsidRPr="003642EE">
        <w:rPr>
          <w:sz w:val="20"/>
          <w:szCs w:val="20"/>
        </w:rPr>
        <w:t>Industrial Revolution 4.0; Job education; Viet Nam.</w:t>
      </w:r>
    </w:p>
    <w:p w:rsidR="000274F2" w:rsidRDefault="000274F2" w:rsidP="002C5476">
      <w:pPr>
        <w:widowControl w:val="0"/>
        <w:spacing w:line="276" w:lineRule="auto"/>
        <w:ind w:firstLine="567"/>
        <w:jc w:val="both"/>
        <w:rPr>
          <w:b/>
          <w:sz w:val="20"/>
          <w:szCs w:val="20"/>
        </w:rPr>
      </w:pPr>
    </w:p>
    <w:p w:rsidR="004467F7" w:rsidRDefault="004467F7" w:rsidP="002C5476">
      <w:pPr>
        <w:widowControl w:val="0"/>
        <w:spacing w:line="276" w:lineRule="auto"/>
        <w:ind w:firstLine="567"/>
        <w:jc w:val="both"/>
        <w:rPr>
          <w:b/>
          <w:sz w:val="20"/>
          <w:szCs w:val="20"/>
        </w:rPr>
      </w:pPr>
    </w:p>
    <w:p w:rsidR="004467F7" w:rsidRDefault="004467F7" w:rsidP="002C5476">
      <w:pPr>
        <w:widowControl w:val="0"/>
        <w:spacing w:line="276" w:lineRule="auto"/>
        <w:ind w:firstLine="567"/>
        <w:jc w:val="both"/>
        <w:rPr>
          <w:b/>
          <w:sz w:val="20"/>
          <w:szCs w:val="20"/>
        </w:rPr>
        <w:sectPr w:rsidR="004467F7" w:rsidSect="00AE741F">
          <w:pgSz w:w="11907" w:h="16840" w:code="9"/>
          <w:pgMar w:top="1418" w:right="1418" w:bottom="1418" w:left="1418" w:header="720" w:footer="720" w:gutter="0"/>
          <w:cols w:space="720"/>
          <w:docGrid w:linePitch="360"/>
        </w:sectPr>
      </w:pPr>
    </w:p>
    <w:p w:rsidR="004E02A5" w:rsidRPr="00705AE7" w:rsidRDefault="004E02A5" w:rsidP="002C5476">
      <w:pPr>
        <w:widowControl w:val="0"/>
        <w:spacing w:line="276" w:lineRule="auto"/>
        <w:ind w:firstLine="567"/>
        <w:jc w:val="both"/>
        <w:rPr>
          <w:b/>
          <w:sz w:val="20"/>
          <w:szCs w:val="20"/>
        </w:rPr>
      </w:pPr>
      <w:r w:rsidRPr="00705AE7">
        <w:rPr>
          <w:b/>
          <w:sz w:val="20"/>
          <w:szCs w:val="20"/>
        </w:rPr>
        <w:lastRenderedPageBreak/>
        <w:t>TÓM TẮT</w:t>
      </w:r>
    </w:p>
    <w:p w:rsidR="0040147C" w:rsidRPr="00705AE7" w:rsidRDefault="00E82537" w:rsidP="002C5476">
      <w:pPr>
        <w:widowControl w:val="0"/>
        <w:spacing w:line="276" w:lineRule="auto"/>
        <w:ind w:firstLine="567"/>
        <w:jc w:val="both"/>
        <w:rPr>
          <w:sz w:val="20"/>
          <w:szCs w:val="20"/>
        </w:rPr>
      </w:pPr>
      <w:r w:rsidRPr="00705AE7">
        <w:rPr>
          <w:sz w:val="20"/>
          <w:szCs w:val="20"/>
          <w:shd w:val="clear" w:color="auto" w:fill="FFFFFF"/>
        </w:rPr>
        <w:t xml:space="preserve">Cách mạng công nghiệp </w:t>
      </w:r>
      <w:r w:rsidR="003E14D2" w:rsidRPr="00705AE7">
        <w:rPr>
          <w:sz w:val="20"/>
          <w:szCs w:val="20"/>
          <w:shd w:val="clear" w:color="auto" w:fill="FFFFFF"/>
        </w:rPr>
        <w:t xml:space="preserve">4.0 </w:t>
      </w:r>
      <w:r w:rsidR="00CC6B2F" w:rsidRPr="00705AE7">
        <w:rPr>
          <w:sz w:val="20"/>
          <w:szCs w:val="20"/>
          <w:shd w:val="clear" w:color="auto" w:fill="FFFFFF"/>
        </w:rPr>
        <w:t xml:space="preserve">đã và đang </w:t>
      </w:r>
      <w:r w:rsidR="003E14D2" w:rsidRPr="00705AE7">
        <w:rPr>
          <w:sz w:val="20"/>
          <w:szCs w:val="20"/>
          <w:shd w:val="clear" w:color="auto" w:fill="FFFFFF"/>
        </w:rPr>
        <w:t xml:space="preserve">tác động toàn diện, sâu rộng và nhanh chóng, trên mọi lĩnh vực của đời sống xã hội, trong đó có </w:t>
      </w:r>
      <w:r w:rsidR="00CC6B2F" w:rsidRPr="00705AE7">
        <w:rPr>
          <w:sz w:val="20"/>
          <w:szCs w:val="20"/>
          <w:shd w:val="clear" w:color="auto" w:fill="FFFFFF"/>
        </w:rPr>
        <w:t xml:space="preserve">lĩnh vực </w:t>
      </w:r>
      <w:r w:rsidR="003E14D2" w:rsidRPr="00705AE7">
        <w:rPr>
          <w:sz w:val="20"/>
          <w:szCs w:val="20"/>
          <w:shd w:val="clear" w:color="auto" w:fill="FFFFFF"/>
        </w:rPr>
        <w:t>giáo dục</w:t>
      </w:r>
      <w:r w:rsidR="00CC6B2F" w:rsidRPr="00705AE7">
        <w:rPr>
          <w:sz w:val="20"/>
          <w:szCs w:val="20"/>
          <w:shd w:val="clear" w:color="auto" w:fill="FFFFFF"/>
        </w:rPr>
        <w:t xml:space="preserve"> nghề nghiệp</w:t>
      </w:r>
      <w:r w:rsidR="003E14D2" w:rsidRPr="00705AE7">
        <w:rPr>
          <w:sz w:val="20"/>
          <w:szCs w:val="20"/>
          <w:shd w:val="clear" w:color="auto" w:fill="FFFFFF"/>
        </w:rPr>
        <w:t xml:space="preserve">. Nhiều vấn </w:t>
      </w:r>
      <w:r w:rsidR="003564C8" w:rsidRPr="00705AE7">
        <w:rPr>
          <w:sz w:val="20"/>
          <w:szCs w:val="20"/>
          <w:shd w:val="clear" w:color="auto" w:fill="FFFFFF"/>
        </w:rPr>
        <w:t xml:space="preserve">đề đang đặt ra đối với giáo dục nghề nghiệp </w:t>
      </w:r>
      <w:r w:rsidR="003E14D2" w:rsidRPr="00705AE7">
        <w:rPr>
          <w:sz w:val="20"/>
          <w:szCs w:val="20"/>
          <w:shd w:val="clear" w:color="auto" w:fill="FFFFFF"/>
        </w:rPr>
        <w:t>như đổi mới quản trị nhà trường, đổi mới phương thức và phương pháp đào tạo, bồi dưỡng, nâng cao chất lượng đội ngũ giảng viên</w:t>
      </w:r>
      <w:r w:rsidR="003564C8" w:rsidRPr="00705AE7">
        <w:rPr>
          <w:sz w:val="20"/>
          <w:szCs w:val="20"/>
          <w:shd w:val="clear" w:color="auto" w:fill="FFFFFF"/>
        </w:rPr>
        <w:t xml:space="preserve"> giáo dục nghề nghiệp</w:t>
      </w:r>
      <w:r w:rsidR="003E14D2" w:rsidRPr="00705AE7">
        <w:rPr>
          <w:sz w:val="20"/>
          <w:szCs w:val="20"/>
          <w:shd w:val="clear" w:color="auto" w:fill="FFFFFF"/>
        </w:rPr>
        <w:t>.</w:t>
      </w:r>
      <w:r w:rsidR="00553EC6" w:rsidRPr="00705AE7">
        <w:rPr>
          <w:sz w:val="20"/>
          <w:szCs w:val="20"/>
          <w:shd w:val="clear" w:color="auto" w:fill="FFFFFF"/>
        </w:rPr>
        <w:t xml:space="preserve"> </w:t>
      </w:r>
      <w:r w:rsidR="008C2EA5" w:rsidRPr="00705AE7">
        <w:rPr>
          <w:sz w:val="20"/>
          <w:szCs w:val="20"/>
          <w:shd w:val="clear" w:color="auto" w:fill="FFFFFF"/>
        </w:rPr>
        <w:t xml:space="preserve">Bài viết giới thiệu về cuộc Cách mạng Công nghiệp 4.0, những thuận lợi và khó khăn mà Cách mạng Công nghiệp 4.0 tác động đến hoạt động giáo dục nghề nghiệp; đồng thời, bài viết cũng đề xuất một </w:t>
      </w:r>
      <w:r w:rsidR="009009A4" w:rsidRPr="00705AE7">
        <w:rPr>
          <w:sz w:val="20"/>
          <w:szCs w:val="20"/>
          <w:shd w:val="clear" w:color="auto" w:fill="FFFFFF"/>
        </w:rPr>
        <w:t xml:space="preserve">số giải pháp </w:t>
      </w:r>
      <w:r w:rsidR="00553EC6" w:rsidRPr="00705AE7">
        <w:rPr>
          <w:sz w:val="20"/>
          <w:szCs w:val="20"/>
          <w:shd w:val="clear" w:color="auto" w:fill="FFFFFF"/>
        </w:rPr>
        <w:t xml:space="preserve">nhằm nâng cao chất </w:t>
      </w:r>
      <w:r w:rsidR="009009A4" w:rsidRPr="00705AE7">
        <w:rPr>
          <w:sz w:val="20"/>
          <w:szCs w:val="20"/>
          <w:shd w:val="clear" w:color="auto" w:fill="FFFFFF"/>
        </w:rPr>
        <w:t xml:space="preserve">lượng giáo dục nghề nghiệp </w:t>
      </w:r>
      <w:r w:rsidR="00553EC6" w:rsidRPr="00705AE7">
        <w:rPr>
          <w:sz w:val="20"/>
          <w:szCs w:val="20"/>
          <w:shd w:val="clear" w:color="auto" w:fill="FFFFFF"/>
        </w:rPr>
        <w:t>như đổi mới cơ chế, chính sách; đổi mới quản trị; nâng cao chất lượng giảng viên; đổi mới công tác đào tạo; tăng cường hoạt động nghiên cứu khoa học, tổng kết thực tiễn</w:t>
      </w:r>
      <w:r w:rsidR="009009A4" w:rsidRPr="00705AE7">
        <w:rPr>
          <w:sz w:val="20"/>
          <w:szCs w:val="20"/>
          <w:shd w:val="clear" w:color="auto" w:fill="FFFFFF"/>
        </w:rPr>
        <w:t>.</w:t>
      </w:r>
    </w:p>
    <w:p w:rsidR="004E02A5" w:rsidRPr="00705AE7" w:rsidRDefault="004E02A5" w:rsidP="002C5476">
      <w:pPr>
        <w:widowControl w:val="0"/>
        <w:spacing w:line="276" w:lineRule="auto"/>
        <w:ind w:firstLine="567"/>
        <w:jc w:val="both"/>
        <w:rPr>
          <w:sz w:val="20"/>
          <w:szCs w:val="20"/>
        </w:rPr>
      </w:pPr>
      <w:r w:rsidRPr="00705AE7">
        <w:rPr>
          <w:b/>
          <w:sz w:val="20"/>
          <w:szCs w:val="20"/>
        </w:rPr>
        <w:t>Từ khóa</w:t>
      </w:r>
      <w:r w:rsidR="008A6C32" w:rsidRPr="00705AE7">
        <w:rPr>
          <w:sz w:val="20"/>
          <w:szCs w:val="20"/>
        </w:rPr>
        <w:t xml:space="preserve">: Cách mạng Công nghiệp 4.0; giáo dục nghề nghiệp; </w:t>
      </w:r>
      <w:r w:rsidR="007D5E71" w:rsidRPr="00705AE7">
        <w:rPr>
          <w:sz w:val="20"/>
          <w:szCs w:val="20"/>
        </w:rPr>
        <w:t>Việt Nam.</w:t>
      </w:r>
    </w:p>
    <w:p w:rsidR="00474AFA" w:rsidRPr="00705AE7" w:rsidRDefault="00474AFA" w:rsidP="002C5476">
      <w:pPr>
        <w:widowControl w:val="0"/>
        <w:spacing w:line="276" w:lineRule="auto"/>
        <w:ind w:firstLine="567"/>
        <w:jc w:val="both"/>
        <w:rPr>
          <w:sz w:val="20"/>
          <w:szCs w:val="20"/>
        </w:rPr>
      </w:pPr>
    </w:p>
    <w:p w:rsidR="00011EEC" w:rsidRPr="00705AE7" w:rsidRDefault="00474AFA" w:rsidP="002C5476">
      <w:pPr>
        <w:widowControl w:val="0"/>
        <w:spacing w:line="276" w:lineRule="auto"/>
        <w:ind w:firstLine="567"/>
        <w:jc w:val="both"/>
        <w:rPr>
          <w:b/>
          <w:sz w:val="20"/>
          <w:szCs w:val="20"/>
        </w:rPr>
      </w:pPr>
      <w:r w:rsidRPr="00705AE7">
        <w:rPr>
          <w:b/>
          <w:sz w:val="20"/>
          <w:szCs w:val="20"/>
        </w:rPr>
        <w:t>1. Mở đầu</w:t>
      </w:r>
    </w:p>
    <w:p w:rsidR="002C5476" w:rsidRPr="00705AE7" w:rsidRDefault="003A21E8" w:rsidP="002C5476">
      <w:pPr>
        <w:widowControl w:val="0"/>
        <w:spacing w:line="276" w:lineRule="auto"/>
        <w:ind w:firstLine="567"/>
        <w:jc w:val="both"/>
        <w:rPr>
          <w:sz w:val="20"/>
          <w:szCs w:val="20"/>
          <w:shd w:val="clear" w:color="auto" w:fill="FFFFFF"/>
        </w:rPr>
      </w:pPr>
      <w:r w:rsidRPr="00705AE7">
        <w:rPr>
          <w:sz w:val="20"/>
          <w:szCs w:val="20"/>
          <w:shd w:val="clear" w:color="auto" w:fill="FFFFFF"/>
        </w:rPr>
        <w:t xml:space="preserve">Giáo dục nghề nghiệp là một bậc học của hệ thống giáo dục quốc dân nhằm đào tạo trình độ sơ cấp, trình độ trung cấp, trình độ cao đẳng và các chương trình đào tạo nghề nghiệp khác cho người lao động, đáp ứng nhu cầu nhân lực trực tiếp trong sản xuất, kinh doanh và dịch vụ, được thực hiện theo hai hình thức là đào tạo chính quy và đào tạo </w:t>
      </w:r>
      <w:r w:rsidRPr="00705AE7">
        <w:rPr>
          <w:sz w:val="20"/>
          <w:szCs w:val="20"/>
          <w:shd w:val="clear" w:color="auto" w:fill="FFFFFF"/>
        </w:rPr>
        <w:lastRenderedPageBreak/>
        <w:t>thường xuyên [1].</w:t>
      </w:r>
      <w:r w:rsidR="005B63CE" w:rsidRPr="00705AE7">
        <w:rPr>
          <w:rFonts w:ascii="Arial" w:hAnsi="Arial" w:cs="Arial"/>
          <w:color w:val="000000"/>
          <w:sz w:val="20"/>
          <w:szCs w:val="20"/>
          <w:shd w:val="clear" w:color="auto" w:fill="FFFFFF"/>
        </w:rPr>
        <w:t xml:space="preserve"> </w:t>
      </w:r>
      <w:r w:rsidR="005B63CE" w:rsidRPr="00705AE7">
        <w:rPr>
          <w:color w:val="000000"/>
          <w:sz w:val="20"/>
          <w:szCs w:val="20"/>
          <w:shd w:val="clear" w:color="auto" w:fill="FFFFFF"/>
        </w:rPr>
        <w:t>Cả nước hiện có 1.989 cơ sở giáo dục nghề nghiệp; tất cả các tỉnh, thành phố trực thuộc Trung ương đều đã có trường trung cấp nghề, trung cấp chuyên nghiệp, cao đẳng và cao đẳng nghề; đã quy hoạch mạng lưới trường chất lượng cao và các nghề trọng điểm quốc gia, khu vực, quốc tế theo từng cơ sở giáo dục nghề nghiệp, từng vùng, từng địa phương và trình độ đào tạo. Chất lượng và hiệu quả đào tạo giáo dục nghề nghiệp đã có những chuyển biến tích cực và đạt được những kết quả đáng kể [2].</w:t>
      </w:r>
      <w:r w:rsidR="005E7464" w:rsidRPr="00705AE7">
        <w:rPr>
          <w:color w:val="000000"/>
          <w:sz w:val="20"/>
          <w:szCs w:val="20"/>
          <w:shd w:val="clear" w:color="auto" w:fill="FFFFFF"/>
        </w:rPr>
        <w:t xml:space="preserve"> </w:t>
      </w:r>
      <w:r w:rsidR="005E7464" w:rsidRPr="00705AE7">
        <w:rPr>
          <w:sz w:val="20"/>
          <w:szCs w:val="20"/>
          <w:shd w:val="clear" w:color="auto" w:fill="FFFFFF"/>
        </w:rPr>
        <w:t>Trước cuộc Cách mạng công nghiệp</w:t>
      </w:r>
      <w:r w:rsidR="00B009C5" w:rsidRPr="00705AE7">
        <w:rPr>
          <w:sz w:val="20"/>
          <w:szCs w:val="20"/>
          <w:shd w:val="clear" w:color="auto" w:fill="FFFFFF"/>
        </w:rPr>
        <w:t xml:space="preserve"> 4.0 đang phát triển nhanh chóng, thì lĩnh</w:t>
      </w:r>
      <w:r w:rsidR="000149BC" w:rsidRPr="00705AE7">
        <w:rPr>
          <w:sz w:val="20"/>
          <w:szCs w:val="20"/>
          <w:shd w:val="clear" w:color="auto" w:fill="FFFFFF"/>
        </w:rPr>
        <w:t xml:space="preserve"> vực giáo dục nghề nghiệp </w:t>
      </w:r>
      <w:r w:rsidR="00B009C5" w:rsidRPr="00705AE7">
        <w:rPr>
          <w:sz w:val="20"/>
          <w:szCs w:val="20"/>
          <w:shd w:val="clear" w:color="auto" w:fill="FFFFFF"/>
        </w:rPr>
        <w:t xml:space="preserve">phải nhanh chóng đổi mới mô hình, chương trình và phương thức đào tạo, </w:t>
      </w:r>
      <w:r w:rsidR="000149BC" w:rsidRPr="00705AE7">
        <w:rPr>
          <w:sz w:val="20"/>
          <w:szCs w:val="20"/>
          <w:shd w:val="clear" w:color="auto" w:fill="FFFFFF"/>
        </w:rPr>
        <w:t>giáo dục nghề nghiệp</w:t>
      </w:r>
      <w:r w:rsidR="00B009C5" w:rsidRPr="00705AE7">
        <w:rPr>
          <w:sz w:val="20"/>
          <w:szCs w:val="20"/>
          <w:shd w:val="clear" w:color="auto" w:fill="FFFFFF"/>
        </w:rPr>
        <w:t xml:space="preserve"> phải đem lại cho người học những kỹ năng và kiến thức cơ bản cần thiết để người </w:t>
      </w:r>
      <w:r w:rsidR="000149BC" w:rsidRPr="00705AE7">
        <w:rPr>
          <w:sz w:val="20"/>
          <w:szCs w:val="20"/>
          <w:shd w:val="clear" w:color="auto" w:fill="FFFFFF"/>
        </w:rPr>
        <w:t>lao động</w:t>
      </w:r>
      <w:r w:rsidR="00B009C5" w:rsidRPr="00705AE7">
        <w:rPr>
          <w:sz w:val="20"/>
          <w:szCs w:val="20"/>
          <w:shd w:val="clear" w:color="auto" w:fill="FFFFFF"/>
        </w:rPr>
        <w:t xml:space="preserve"> dễ chuyển đổi nghề nghiệp, phải có tư duy sáng tạo mang tính liên ngành, thích nghi với các thách thức và yêu cầu công việc thay </w:t>
      </w:r>
      <w:r w:rsidR="000149BC" w:rsidRPr="00705AE7">
        <w:rPr>
          <w:sz w:val="20"/>
          <w:szCs w:val="20"/>
          <w:shd w:val="clear" w:color="auto" w:fill="FFFFFF"/>
        </w:rPr>
        <w:t>đổi liên tục trong thị trường lao động</w:t>
      </w:r>
      <w:r w:rsidR="00B009C5" w:rsidRPr="00705AE7">
        <w:rPr>
          <w:sz w:val="20"/>
          <w:szCs w:val="20"/>
          <w:shd w:val="clear" w:color="auto" w:fill="FFFFFF"/>
        </w:rPr>
        <w:t xml:space="preserve"> trong nước, khu vực và quốc tế, tránh nguy cơ bị mất việc làm.</w:t>
      </w:r>
      <w:r w:rsidR="000149BC" w:rsidRPr="00705AE7">
        <w:rPr>
          <w:sz w:val="20"/>
          <w:szCs w:val="20"/>
          <w:shd w:val="clear" w:color="auto" w:fill="FFFFFF"/>
        </w:rPr>
        <w:t xml:space="preserve"> Chính vì vậy, việc nghiên cứu những tác động của Cách mạng Công nghiệp 4.0 đến lĩnh vực giáo dục nghề nghiệp để từ đó có những giải pháp nhằm phát huy </w:t>
      </w:r>
      <w:r w:rsidR="00BD1C74" w:rsidRPr="00705AE7">
        <w:rPr>
          <w:sz w:val="20"/>
          <w:szCs w:val="20"/>
          <w:shd w:val="clear" w:color="auto" w:fill="FFFFFF"/>
        </w:rPr>
        <w:t>tác động tích cực và hạn chế những tác động tiêu cực vào phát triển giáo dục nghề nghiệp ở nước ta là việc làm cần thiết, có ý nghĩa thực tiễn.</w:t>
      </w:r>
    </w:p>
    <w:p w:rsidR="002C5476" w:rsidRPr="00705AE7" w:rsidRDefault="00D10F0A" w:rsidP="002C5476">
      <w:pPr>
        <w:widowControl w:val="0"/>
        <w:spacing w:line="276" w:lineRule="auto"/>
        <w:ind w:firstLine="567"/>
        <w:jc w:val="both"/>
        <w:rPr>
          <w:sz w:val="20"/>
          <w:szCs w:val="20"/>
          <w:shd w:val="clear" w:color="auto" w:fill="FFFFFF"/>
        </w:rPr>
      </w:pPr>
      <w:r w:rsidRPr="00705AE7">
        <w:rPr>
          <w:b/>
          <w:sz w:val="20"/>
          <w:szCs w:val="20"/>
        </w:rPr>
        <w:t>2. Bản chất của cuộc Cách mạng C</w:t>
      </w:r>
      <w:r w:rsidR="00474AFA" w:rsidRPr="00705AE7">
        <w:rPr>
          <w:b/>
          <w:sz w:val="20"/>
          <w:szCs w:val="20"/>
        </w:rPr>
        <w:t>ông nghiệp 4.0</w:t>
      </w:r>
    </w:p>
    <w:p w:rsidR="006B4D08" w:rsidRPr="00705AE7" w:rsidRDefault="00315BE0" w:rsidP="006B4D08">
      <w:pPr>
        <w:widowControl w:val="0"/>
        <w:spacing w:line="276" w:lineRule="auto"/>
        <w:ind w:firstLine="567"/>
        <w:jc w:val="both"/>
        <w:rPr>
          <w:sz w:val="20"/>
          <w:szCs w:val="20"/>
        </w:rPr>
      </w:pPr>
      <w:r w:rsidRPr="00705AE7">
        <w:rPr>
          <w:sz w:val="20"/>
          <w:szCs w:val="20"/>
        </w:rPr>
        <w:t xml:space="preserve">Khái niệm “Công nghiệp 4.0” được sử dụng lần đầu năm 2011 tại hội chợ Hannover - hội chợ hàng đầu </w:t>
      </w:r>
      <w:r w:rsidRPr="00705AE7">
        <w:rPr>
          <w:sz w:val="20"/>
          <w:szCs w:val="20"/>
        </w:rPr>
        <w:lastRenderedPageBreak/>
        <w:t>thế giới về công nghệ và công nghiệp - được tổ chức thường niên tại Đức. Năm 2012, thuật ngữ “Công nghiệp 4.0” được đề cập trong một tài liệu đệ trình cho Chính phủ Liên bang Đức tổng hợp các khuyến nghị để triển khai sáng kiến chiến lược “Công nghiệp 4.0” nhằm đảm bảo cho tương lai của ngành công nghiệp chế tạo của Đức do Nhóm công tác công nghiệp 4.0 thực hiện với sự tài trợ của Bộ Giáo dục và Khoa học liên bang</w:t>
      </w:r>
      <w:r w:rsidR="006B4D08" w:rsidRPr="00705AE7">
        <w:rPr>
          <w:sz w:val="20"/>
          <w:szCs w:val="20"/>
        </w:rPr>
        <w:t>.</w:t>
      </w:r>
    </w:p>
    <w:p w:rsidR="00244F14" w:rsidRPr="00705AE7" w:rsidRDefault="009A15C6" w:rsidP="00244F14">
      <w:pPr>
        <w:widowControl w:val="0"/>
        <w:spacing w:line="276" w:lineRule="auto"/>
        <w:ind w:firstLine="567"/>
        <w:jc w:val="both"/>
        <w:rPr>
          <w:sz w:val="20"/>
          <w:szCs w:val="20"/>
        </w:rPr>
      </w:pPr>
      <w:r w:rsidRPr="00705AE7">
        <w:rPr>
          <w:sz w:val="20"/>
          <w:szCs w:val="20"/>
        </w:rPr>
        <w:t>Khái niệm “Cách mạng công nghiệp</w:t>
      </w:r>
      <w:r w:rsidR="00373917" w:rsidRPr="00705AE7">
        <w:rPr>
          <w:sz w:val="20"/>
          <w:szCs w:val="20"/>
        </w:rPr>
        <w:t xml:space="preserve"> 4.0” được đề cập lần đầu tiên và cũng là chủ đề của Diễn đàn kinh tế lần thứ 46 tổ chức ngày 20/1/2016 tại thành phố Davos-Klosters, Thụy Sĩ. Tuy vậy, tác động của cuộc </w:t>
      </w:r>
      <w:r w:rsidR="00244F14" w:rsidRPr="00705AE7">
        <w:rPr>
          <w:sz w:val="20"/>
          <w:szCs w:val="20"/>
        </w:rPr>
        <w:t>Cách mạng công nghiệp</w:t>
      </w:r>
      <w:r w:rsidR="00373917" w:rsidRPr="00705AE7">
        <w:rPr>
          <w:sz w:val="20"/>
          <w:szCs w:val="20"/>
        </w:rPr>
        <w:t xml:space="preserve"> 4.0 đã bắt đầu được “cảm nhận”, đặc biệt là tại các nước phát triển vào những năm cuối thế kỷ XX và đầu th</w:t>
      </w:r>
      <w:r w:rsidR="00244F14" w:rsidRPr="00705AE7">
        <w:rPr>
          <w:sz w:val="20"/>
          <w:szCs w:val="20"/>
        </w:rPr>
        <w:t>ế kỷ XXI. Khác với các cuộc Cách mạng công nghiệp</w:t>
      </w:r>
      <w:r w:rsidR="00373917" w:rsidRPr="00705AE7">
        <w:rPr>
          <w:sz w:val="20"/>
          <w:szCs w:val="20"/>
        </w:rPr>
        <w:t xml:space="preserve"> trước đây, </w:t>
      </w:r>
      <w:r w:rsidR="00244F14" w:rsidRPr="00705AE7">
        <w:rPr>
          <w:sz w:val="20"/>
          <w:szCs w:val="20"/>
        </w:rPr>
        <w:t>Cách mạng công nghiệp</w:t>
      </w:r>
      <w:r w:rsidR="00373917" w:rsidRPr="00705AE7">
        <w:rPr>
          <w:sz w:val="20"/>
          <w:szCs w:val="20"/>
        </w:rPr>
        <w:t xml:space="preserve"> 4.0 không gắn với sự ra đời của một công nghệ nào cụ thể mà là kết quả hội tụ của nhiều công nghệ khác nhau, trong đó trọng tâm là công nghệ nano, công nghệ sinh học và công nghệ thông tin-truyền thông. Minh chứng sinh động cho sự hội tụ của các công nghệ này và những tiến bộ mang tính cách mạng mà chúng mang lại được thể hiện qua dự án đầy tham vọng có tên gọi NEURALINK. Dự án do tỷ phú người Mỹ tài trợ nhằm kết nối não người với máy tính để tạo ra một siêu trí tuệ vượt trội so với trí tuệ con người. Nhà tương lai học, doanh nhân và tác giả người Mỹ Raymond Kurzweil dự báo đến năm 2030, các rô-bốt có kích thước nano được cấy ghép vào bộ não người sẽ làm cho con người có năng lực của Chúa. Nếu dự báo của Raymond Kurzweil là đúng, nếu dự án tham vọng NEURALINK của Elon Musk thành công thì viễn cảnh loài người “bị thống trị” bởi rô-bốt có nguy cơ trở thành hiện thực, đó là khi như sự tiến bộ của công nghệ không được sử dụng đúng cách. </w:t>
      </w:r>
    </w:p>
    <w:p w:rsidR="00367410" w:rsidRPr="00705AE7" w:rsidRDefault="00367410" w:rsidP="00244F14">
      <w:pPr>
        <w:widowControl w:val="0"/>
        <w:spacing w:line="276" w:lineRule="auto"/>
        <w:ind w:firstLine="567"/>
        <w:jc w:val="both"/>
        <w:rPr>
          <w:sz w:val="20"/>
          <w:szCs w:val="20"/>
          <w:shd w:val="clear" w:color="auto" w:fill="FFFFFF"/>
        </w:rPr>
      </w:pPr>
      <w:r w:rsidRPr="00705AE7">
        <w:rPr>
          <w:sz w:val="20"/>
          <w:szCs w:val="20"/>
        </w:rPr>
        <w:t xml:space="preserve">Bản chất của </w:t>
      </w:r>
      <w:r w:rsidR="00244F14" w:rsidRPr="00705AE7">
        <w:rPr>
          <w:sz w:val="20"/>
          <w:szCs w:val="20"/>
        </w:rPr>
        <w:t>Cách mạng công nghiệp</w:t>
      </w:r>
      <w:r w:rsidRPr="00705AE7">
        <w:rPr>
          <w:sz w:val="20"/>
          <w:szCs w:val="20"/>
        </w:rPr>
        <w:t xml:space="preserve"> 4.0 là sự hình thành của thế giới số, vốn dĩ là sự phản ánh sinh động, tồn tại song song với thế giới vật lý. Sự kết nối giữa hai thế giới vật lý và thế giới số tạo ra những tác động “mang tính cách mạng” trên mọi mặt của đời sống kinh tế, chính trị, văn hóa và xã hội của loài người. Số hóa ngày nay không chỉ giúp nâng cao hiệu quả hoạt động của các doanh nghiệp mà làm thay đổi một cách căn bản mô hình kinh doanh của doanh nghiệp. Trong thời đại của </w:t>
      </w:r>
      <w:r w:rsidR="00A2715C" w:rsidRPr="00705AE7">
        <w:rPr>
          <w:sz w:val="20"/>
          <w:szCs w:val="20"/>
        </w:rPr>
        <w:t>Cách mạng công nghiệp</w:t>
      </w:r>
      <w:r w:rsidRPr="00705AE7">
        <w:rPr>
          <w:sz w:val="20"/>
          <w:szCs w:val="20"/>
        </w:rPr>
        <w:t xml:space="preserve"> 4.0, toàn cầu hóa trở nên sâu sắc hơn, sự thay đổi diễn ra với phạm vi, cường độ và tốc độ lớn hơn và khó dự báo hơn; các ngành công nghiệp được định hình lại xoay quanh các nhu cầu của con người, vì lợi ích và vì mục tiêu tối thượng </w:t>
      </w:r>
      <w:r w:rsidRPr="00705AE7">
        <w:rPr>
          <w:sz w:val="20"/>
          <w:szCs w:val="20"/>
        </w:rPr>
        <w:lastRenderedPageBreak/>
        <w:t xml:space="preserve">là hạnh phúc của con người. Đặc biệt, “tiêu chuẩn hóa” sẽ được thay thế bằng “cá nhân hóa” trong thời đại của </w:t>
      </w:r>
      <w:r w:rsidR="00A2715C" w:rsidRPr="00705AE7">
        <w:rPr>
          <w:sz w:val="20"/>
          <w:szCs w:val="20"/>
        </w:rPr>
        <w:t>Cách mạng công nghiệp</w:t>
      </w:r>
      <w:r w:rsidRPr="00705AE7">
        <w:rPr>
          <w:sz w:val="20"/>
          <w:szCs w:val="20"/>
        </w:rPr>
        <w:t xml:space="preserve"> 4.0. Trong ngành công nghiệp chế tạo, những tiến bộ công nghệ, đặc biệt là công nghệ in 3D dẫn đến việc sản xuất loạt nhỏ, đơn chiếc theo yêu cầu của từng khách hàng, nhóm khách hàng trở nên khả thi. Tương tự, trong giáo dục, phương thức giáo dục chung cho mọi ngườiđược thay thế bằng học tập cá nhân hóa nhờ những tiến bộ trong lĩnh vực công nghệ thông tin - truyền thông.    </w:t>
      </w:r>
    </w:p>
    <w:p w:rsidR="00474AFA" w:rsidRPr="00705AE7" w:rsidRDefault="00A2715C" w:rsidP="002C5476">
      <w:pPr>
        <w:widowControl w:val="0"/>
        <w:spacing w:line="276" w:lineRule="auto"/>
        <w:ind w:firstLine="567"/>
        <w:jc w:val="both"/>
        <w:rPr>
          <w:sz w:val="20"/>
          <w:szCs w:val="20"/>
          <w:shd w:val="clear" w:color="auto" w:fill="FFFFFF"/>
        </w:rPr>
      </w:pPr>
      <w:r w:rsidRPr="00705AE7">
        <w:rPr>
          <w:sz w:val="20"/>
          <w:szCs w:val="20"/>
        </w:rPr>
        <w:t>Cách mạng công nghiệp</w:t>
      </w:r>
      <w:r w:rsidR="00A73184" w:rsidRPr="00705AE7">
        <w:rPr>
          <w:sz w:val="20"/>
          <w:szCs w:val="20"/>
          <w:shd w:val="clear" w:color="auto" w:fill="FFFFFF"/>
        </w:rPr>
        <w:t xml:space="preserve"> 4.0 là cuộc cách mạng về sản xuất thông minh dựa trên những đột phá công nghệ mới trong các lĩnh vực như trí tuệ nhân tạo, Robot, Internet of things (IoT), In 3D, công nghệ nano, công nghệ sinh học, khoa học vật liệu, lưu trữ năng lượng và tin học lượng tử...trên nền tảng cách mạng số. Mọi lĩnh vực của đời sống xã hội, trong đó có hệ thống giáo dục, đào tạo sẽ chịu tác động mạnh mẽ và toàn diện của nó. Triết lý giáo dục của các quốc gia sẽ có nhiều biến chuyển. Quản trị trường học, mô hình tổ chức lớp học, vai trò của thầy và trò sẽ thay đổi bởi sự xuất hiện của nhiều khái niệm mới như phòng học ảo, thầy giáo ảo, thiết bị ảo. Bối cảnh đó đòi hỏi công tác đào tạo, bồi dưỡng cán bộ ở nước ta phải có tầm nhìn chiến lược để chuẩn bị cho những thay đổi lớn, đáp ứng yêu cầu của tình hình mới. Tại Hội nghị Trung ương 8 khóa XI, Đảng ta đã ban hành Nghị quyết số 29-NQ/TW “Về đổi mới căn bản, toàn diện giáo dục và đào tạo, đáp ứng yêu cầu công nghiệp hóa, hiện đại hóa trong điều kiện kinh tế thị trường định hướng xã hội chủ nghĩa và hội nhập quốc tế”</w:t>
      </w:r>
      <w:r w:rsidRPr="00705AE7">
        <w:rPr>
          <w:sz w:val="20"/>
          <w:szCs w:val="20"/>
          <w:shd w:val="clear" w:color="auto" w:fill="FFFFFF"/>
        </w:rPr>
        <w:t xml:space="preserve"> [3]</w:t>
      </w:r>
      <w:r w:rsidR="00A73184" w:rsidRPr="00705AE7">
        <w:rPr>
          <w:sz w:val="20"/>
          <w:szCs w:val="20"/>
          <w:shd w:val="clear" w:color="auto" w:fill="FFFFFF"/>
        </w:rPr>
        <w:t>.</w:t>
      </w:r>
      <w:r w:rsidRPr="00705AE7">
        <w:rPr>
          <w:sz w:val="20"/>
          <w:szCs w:val="20"/>
          <w:shd w:val="clear" w:color="auto" w:fill="FFFFFF"/>
        </w:rPr>
        <w:t xml:space="preserve"> </w:t>
      </w:r>
      <w:r w:rsidR="00A73184" w:rsidRPr="00705AE7">
        <w:rPr>
          <w:sz w:val="20"/>
          <w:szCs w:val="20"/>
          <w:shd w:val="clear" w:color="auto" w:fill="FFFFFF"/>
        </w:rPr>
        <w:t>Đây chính là cơ sở để hệ thống giáo dục đào tạo quốc dân nói chung, công tác đào tạo, bồi dưỡng cán bộ nói riêng tiến hành đổi mới toàn diện và triệt để.</w:t>
      </w:r>
    </w:p>
    <w:p w:rsidR="002C5476" w:rsidRPr="00705AE7" w:rsidRDefault="00B1320C" w:rsidP="002C5476">
      <w:pPr>
        <w:widowControl w:val="0"/>
        <w:spacing w:line="276" w:lineRule="auto"/>
        <w:ind w:firstLine="567"/>
        <w:jc w:val="both"/>
        <w:rPr>
          <w:b/>
          <w:sz w:val="20"/>
          <w:szCs w:val="20"/>
        </w:rPr>
      </w:pPr>
      <w:r w:rsidRPr="00705AE7">
        <w:rPr>
          <w:sz w:val="20"/>
          <w:szCs w:val="20"/>
        </w:rPr>
        <w:t>Cùng với thế giới thì Việt Nam đang ở giai đoạn đầu của cuộc Cách mạng Công nghiệp 4.0. Cách mạng Công nghiệp 4.0</w:t>
      </w:r>
      <w:r w:rsidR="00B53AF5" w:rsidRPr="00705AE7">
        <w:rPr>
          <w:sz w:val="20"/>
          <w:szCs w:val="20"/>
        </w:rPr>
        <w:t xml:space="preserve"> vừa đem lại cơ hội nhưng cũng là thách thức không nhỏ đối với Việt Nam, trong đó có lĩnh vực giáo dục nghề nghiệp</w:t>
      </w:r>
      <w:r w:rsidR="00B1421B" w:rsidRPr="00705AE7">
        <w:rPr>
          <w:sz w:val="20"/>
          <w:szCs w:val="20"/>
        </w:rPr>
        <w:t xml:space="preserve"> [4]</w:t>
      </w:r>
      <w:r w:rsidR="00B53AF5" w:rsidRPr="00705AE7">
        <w:rPr>
          <w:sz w:val="20"/>
          <w:szCs w:val="20"/>
        </w:rPr>
        <w:t xml:space="preserve">. </w:t>
      </w:r>
      <w:r w:rsidR="002C5476" w:rsidRPr="00705AE7">
        <w:rPr>
          <w:sz w:val="20"/>
          <w:szCs w:val="20"/>
        </w:rPr>
        <w:t xml:space="preserve">Trong xu thế của Cách mạng công nghiệp 4.0 </w:t>
      </w:r>
      <w:r w:rsidR="00B53AF5" w:rsidRPr="00705AE7">
        <w:rPr>
          <w:sz w:val="20"/>
          <w:szCs w:val="20"/>
        </w:rPr>
        <w:t>các cơ sở giáo dục nghề nghiệp</w:t>
      </w:r>
      <w:r w:rsidR="002C5476" w:rsidRPr="00705AE7">
        <w:rPr>
          <w:sz w:val="20"/>
          <w:szCs w:val="20"/>
        </w:rPr>
        <w:t xml:space="preserve"> sẽ không thể dự đoán được chính xác những kiến thức, kỹ năng nào sẽ được sử dụng thịnh hành và sử dụng được trong thời gian bao lâu để đào tạo... </w:t>
      </w:r>
      <w:r w:rsidR="00B53AF5" w:rsidRPr="00705AE7">
        <w:rPr>
          <w:sz w:val="20"/>
          <w:szCs w:val="20"/>
        </w:rPr>
        <w:t>Vì vậy</w:t>
      </w:r>
      <w:r w:rsidR="002C5476" w:rsidRPr="00705AE7">
        <w:rPr>
          <w:sz w:val="20"/>
          <w:szCs w:val="20"/>
        </w:rPr>
        <w:t xml:space="preserve">, </w:t>
      </w:r>
      <w:r w:rsidR="00B53AF5" w:rsidRPr="00705AE7">
        <w:rPr>
          <w:sz w:val="20"/>
          <w:szCs w:val="20"/>
        </w:rPr>
        <w:t>giáo dục nghề nghiệp</w:t>
      </w:r>
      <w:r w:rsidR="002C5476" w:rsidRPr="00705AE7">
        <w:rPr>
          <w:sz w:val="20"/>
          <w:szCs w:val="20"/>
        </w:rPr>
        <w:t xml:space="preserve"> ở Việt Nam cần phải đổi mới căn bản, toàn diện theo hướng bảo đảm khối kiến thức</w:t>
      </w:r>
      <w:r w:rsidR="00B53AF5" w:rsidRPr="00705AE7">
        <w:rPr>
          <w:sz w:val="20"/>
          <w:szCs w:val="20"/>
        </w:rPr>
        <w:t xml:space="preserve"> nền tảng vững chắc cho người học nghề, c</w:t>
      </w:r>
      <w:r w:rsidR="002C5476" w:rsidRPr="00705AE7">
        <w:rPr>
          <w:sz w:val="20"/>
          <w:szCs w:val="20"/>
        </w:rPr>
        <w:t>huyển từ truyền thụ kiến thức sang hình thành phẩm chất và phát triển năng lực người học.</w:t>
      </w:r>
    </w:p>
    <w:p w:rsidR="00B1421B" w:rsidRPr="00705AE7" w:rsidRDefault="00474AFA" w:rsidP="00B1421B">
      <w:pPr>
        <w:widowControl w:val="0"/>
        <w:spacing w:line="276" w:lineRule="auto"/>
        <w:ind w:firstLine="567"/>
        <w:jc w:val="both"/>
        <w:rPr>
          <w:b/>
          <w:sz w:val="20"/>
          <w:szCs w:val="20"/>
        </w:rPr>
      </w:pPr>
      <w:r w:rsidRPr="00705AE7">
        <w:rPr>
          <w:b/>
          <w:sz w:val="20"/>
          <w:szCs w:val="20"/>
        </w:rPr>
        <w:t>3. Cơ hội và thách thức cho sự phát triển giáo dục nghề nghiệp ở nước ta trong bối cảnh cách mạng công nghiệp 4.0</w:t>
      </w:r>
    </w:p>
    <w:p w:rsidR="00B1421B" w:rsidRPr="00705AE7" w:rsidRDefault="001B001E" w:rsidP="00B1421B">
      <w:pPr>
        <w:widowControl w:val="0"/>
        <w:spacing w:line="276" w:lineRule="auto"/>
        <w:ind w:firstLine="567"/>
        <w:jc w:val="both"/>
        <w:rPr>
          <w:sz w:val="20"/>
          <w:szCs w:val="20"/>
        </w:rPr>
      </w:pPr>
      <w:r w:rsidRPr="00705AE7">
        <w:rPr>
          <w:sz w:val="20"/>
          <w:szCs w:val="20"/>
        </w:rPr>
        <w:t xml:space="preserve">Giáo dục </w:t>
      </w:r>
      <w:r w:rsidR="00B1421B" w:rsidRPr="00705AE7">
        <w:rPr>
          <w:sz w:val="20"/>
          <w:szCs w:val="20"/>
        </w:rPr>
        <w:t xml:space="preserve">nghề nghiệp </w:t>
      </w:r>
      <w:r w:rsidRPr="00705AE7">
        <w:rPr>
          <w:sz w:val="20"/>
          <w:szCs w:val="20"/>
        </w:rPr>
        <w:t>là một trong những lĩnh vực chịu sự tác động nhanh hơn cả bởi chính giáo dục</w:t>
      </w:r>
      <w:r w:rsidR="00B1421B" w:rsidRPr="00705AE7">
        <w:rPr>
          <w:sz w:val="20"/>
          <w:szCs w:val="20"/>
        </w:rPr>
        <w:t xml:space="preserve"> nghề nghiệp</w:t>
      </w:r>
      <w:r w:rsidRPr="00705AE7">
        <w:rPr>
          <w:sz w:val="20"/>
          <w:szCs w:val="20"/>
        </w:rPr>
        <w:t xml:space="preserve"> cũng sẽ </w:t>
      </w:r>
      <w:r w:rsidR="00B1421B" w:rsidRPr="00705AE7">
        <w:rPr>
          <w:sz w:val="20"/>
          <w:szCs w:val="20"/>
        </w:rPr>
        <w:t xml:space="preserve">góp phần </w:t>
      </w:r>
      <w:r w:rsidRPr="00705AE7">
        <w:rPr>
          <w:sz w:val="20"/>
          <w:szCs w:val="20"/>
        </w:rPr>
        <w:t xml:space="preserve">tạo ra những phiên bản </w:t>
      </w:r>
      <w:r w:rsidRPr="00705AE7">
        <w:rPr>
          <w:sz w:val="20"/>
          <w:szCs w:val="20"/>
        </w:rPr>
        <w:lastRenderedPageBreak/>
        <w:t>mới của các cuộc C</w:t>
      </w:r>
      <w:r w:rsidR="00B1421B" w:rsidRPr="00705AE7">
        <w:rPr>
          <w:sz w:val="20"/>
          <w:szCs w:val="20"/>
        </w:rPr>
        <w:t>ách mạng Công nghiệp</w:t>
      </w:r>
      <w:r w:rsidRPr="00705AE7">
        <w:rPr>
          <w:sz w:val="20"/>
          <w:szCs w:val="20"/>
        </w:rPr>
        <w:t xml:space="preserve"> tiếp theo. </w:t>
      </w:r>
      <w:r w:rsidR="00B1421B" w:rsidRPr="00705AE7">
        <w:rPr>
          <w:sz w:val="20"/>
          <w:szCs w:val="20"/>
        </w:rPr>
        <w:t xml:space="preserve">Cách mạng </w:t>
      </w:r>
      <w:r w:rsidRPr="00705AE7">
        <w:rPr>
          <w:sz w:val="20"/>
          <w:szCs w:val="20"/>
        </w:rPr>
        <w:t xml:space="preserve">Công nghiệp 4.0 hứa hẹn những bước đột phá mới trong hoạt động </w:t>
      </w:r>
      <w:r w:rsidR="00B1421B" w:rsidRPr="00705AE7">
        <w:rPr>
          <w:sz w:val="20"/>
          <w:szCs w:val="20"/>
        </w:rPr>
        <w:t>giáo dục nghề nghiệp</w:t>
      </w:r>
      <w:r w:rsidRPr="00705AE7">
        <w:rPr>
          <w:sz w:val="20"/>
          <w:szCs w:val="20"/>
        </w:rPr>
        <w:t xml:space="preserve">, thay đổi mục tiêu đào tạo, mô hình đào tạo truyền thống bằng cách chuyển tải và đào tạo kiến thức hoàn toàn mới. </w:t>
      </w:r>
    </w:p>
    <w:p w:rsidR="00D152B2" w:rsidRPr="00705AE7" w:rsidRDefault="001B001E" w:rsidP="00D152B2">
      <w:pPr>
        <w:widowControl w:val="0"/>
        <w:spacing w:line="276" w:lineRule="auto"/>
        <w:ind w:firstLine="567"/>
        <w:jc w:val="both"/>
        <w:rPr>
          <w:sz w:val="20"/>
          <w:szCs w:val="20"/>
        </w:rPr>
      </w:pPr>
      <w:r w:rsidRPr="00705AE7">
        <w:rPr>
          <w:sz w:val="20"/>
          <w:szCs w:val="20"/>
        </w:rPr>
        <w:t>Sự phát triển công nghệ thông tin, công cụ kỹ thuật số, hệ thống mạng kết nối và siêu dữ liệu sẽ là những công cụ và phương tiện tốt để thay đổi cách thức tổ chức và phương pháp giảng dạy</w:t>
      </w:r>
      <w:r w:rsidR="00E32363" w:rsidRPr="00705AE7">
        <w:rPr>
          <w:sz w:val="20"/>
          <w:szCs w:val="20"/>
        </w:rPr>
        <w:t xml:space="preserve"> của giảng viên giáo dục nghề nghiệp</w:t>
      </w:r>
      <w:r w:rsidRPr="00705AE7">
        <w:rPr>
          <w:sz w:val="20"/>
          <w:szCs w:val="20"/>
        </w:rPr>
        <w:t>. Các lớp học truyền thống với những nhược điểm như: chi phí tổ chức cao, không gian phục vụ hạn chế, không thuận lợi cho một số đối tượng… sẽ được thay thế bằng các lớp học trực tuyến, lớp học ảo. Chất lượng đào tạo trực tuyến được kiểm soát dễ dàng bằng các công cụ hỗ trợ, như các cảm biến và kết nối không gian mạng. Không gian học tập cũng sẽ đa dạng hơn, thay vì những phòng thí nghiệm hay phòng mô phỏng truyền thống, thì người học có thể trải nghiệm học tập bằng không gian ảo, có thể tương tác trong điều kiện như thật thông qua các phần mềm và hệ thống mạng. Big data sẽ là nguồn dữ liệu vô tận để học tập trải nghiệm về phân tích, nhận dạng xu hướng hay dự báo kinh doanh ở mức chính xác cao. Tài nguyên học tập số trong điều kiện kết nối không gian thật và ảo sẽ vô cùng phong phú, không gian thư viện không còn là địa điểm cụ thể nữa, mà thư viện có thể khai thác ở mọi nơi với một số thao tác đơn giản. Chương trình học cũng được thiết kế đa dạng hơn, cụ thể hơn và đáp ứng tốt hơn nhu cầu của người học.</w:t>
      </w:r>
    </w:p>
    <w:p w:rsidR="00624A6C" w:rsidRPr="00705AE7" w:rsidRDefault="00D152B2" w:rsidP="00624A6C">
      <w:pPr>
        <w:widowControl w:val="0"/>
        <w:spacing w:line="276" w:lineRule="auto"/>
        <w:ind w:firstLine="567"/>
        <w:jc w:val="both"/>
        <w:rPr>
          <w:sz w:val="20"/>
          <w:szCs w:val="20"/>
        </w:rPr>
      </w:pPr>
      <w:r w:rsidRPr="00705AE7">
        <w:rPr>
          <w:sz w:val="20"/>
          <w:szCs w:val="20"/>
        </w:rPr>
        <w:t>Cuộc Cách mạng Công nghiệp</w:t>
      </w:r>
      <w:r w:rsidR="007A48B1" w:rsidRPr="00705AE7">
        <w:rPr>
          <w:sz w:val="20"/>
          <w:szCs w:val="20"/>
        </w:rPr>
        <w:t xml:space="preserve"> 4.0 xuất hiện thời kỳ này đang là thời kỳ dân số vàng và là thời kỳ đổi mới ở nước ta. Đây là cơ hội hiếm có, mang tính lịch sử đối với một quốc gia. Cơ hội này đã là tất yếu cho sự ra đời Tổng cục Dạy nghề (1998), nay là Tổng cụ</w:t>
      </w:r>
      <w:r w:rsidR="00624A6C" w:rsidRPr="00705AE7">
        <w:rPr>
          <w:sz w:val="20"/>
          <w:szCs w:val="20"/>
        </w:rPr>
        <w:t>c Giáo dục nghề nghiệp</w:t>
      </w:r>
      <w:r w:rsidR="007A48B1" w:rsidRPr="00705AE7">
        <w:rPr>
          <w:sz w:val="20"/>
          <w:szCs w:val="20"/>
        </w:rPr>
        <w:t xml:space="preserve"> (2017) thuộc Bộ Lao động – Thương binh và Xã hội nhằm thúc đẩy và đào tạo phát triển nguồn nhân lực lao động trực tiếp có trình độ đáp ứng nhu cầu phát triển của đất nước trong giai đoạn lịch sử này.</w:t>
      </w:r>
    </w:p>
    <w:p w:rsidR="007A48B1" w:rsidRPr="00705AE7" w:rsidRDefault="007A48B1" w:rsidP="00624A6C">
      <w:pPr>
        <w:widowControl w:val="0"/>
        <w:spacing w:line="276" w:lineRule="auto"/>
        <w:ind w:firstLine="567"/>
        <w:jc w:val="both"/>
        <w:rPr>
          <w:sz w:val="20"/>
          <w:szCs w:val="20"/>
        </w:rPr>
      </w:pPr>
      <w:r w:rsidRPr="00705AE7">
        <w:rPr>
          <w:sz w:val="20"/>
          <w:szCs w:val="20"/>
        </w:rPr>
        <w:t xml:space="preserve">Ngày 4/11/2013 Hội nghị Trung ương 8, Khóa XI đã ban hành nghị quyết số 29/NQ-TW về đổi mới căn bản và toàn diện giáo dục và đào tạo đáp ứng yêu cầu công nghiệp hóa, hiện đại hóa trong điều kiện kinh tế thị trường định hướng xã hội chủ nghĩa và hội nhập quốc tế. Nghị quyết đã cho thấy sự đúng đắn và tài tình trong việc dự đoán trước tình hình của Đảng, Nhà nước trước sự xuất hiện </w:t>
      </w:r>
      <w:r w:rsidR="00507B36" w:rsidRPr="00705AE7">
        <w:rPr>
          <w:sz w:val="20"/>
          <w:szCs w:val="20"/>
        </w:rPr>
        <w:t>Cách mạng Công nghiệp</w:t>
      </w:r>
      <w:r w:rsidRPr="00705AE7">
        <w:rPr>
          <w:sz w:val="20"/>
          <w:szCs w:val="20"/>
        </w:rPr>
        <w:t xml:space="preserve"> 4.0 và y</w:t>
      </w:r>
      <w:r w:rsidR="00507B36" w:rsidRPr="00705AE7">
        <w:rPr>
          <w:sz w:val="20"/>
          <w:szCs w:val="20"/>
        </w:rPr>
        <w:t>êu cầu đổi mới giáo dục, trong đó có giáo dục nghề nghiệp</w:t>
      </w:r>
      <w:r w:rsidRPr="00705AE7">
        <w:rPr>
          <w:sz w:val="20"/>
          <w:szCs w:val="20"/>
        </w:rPr>
        <w:t xml:space="preserve">. Nghị quyết đã chỉ ra những chủ trương, quan điểm </w:t>
      </w:r>
      <w:r w:rsidRPr="00705AE7">
        <w:rPr>
          <w:sz w:val="20"/>
          <w:szCs w:val="20"/>
        </w:rPr>
        <w:lastRenderedPageBreak/>
        <w:t xml:space="preserve">lớn; xác định những mục tiêu, nội dung căn bản, những giải pháp toàn diện về giáo dục và đào tạo nói chung và </w:t>
      </w:r>
      <w:r w:rsidR="00507B36" w:rsidRPr="00705AE7">
        <w:rPr>
          <w:sz w:val="20"/>
          <w:szCs w:val="20"/>
        </w:rPr>
        <w:t>giáo dục nghề nghiệp</w:t>
      </w:r>
      <w:r w:rsidRPr="00705AE7">
        <w:rPr>
          <w:sz w:val="20"/>
          <w:szCs w:val="20"/>
        </w:rPr>
        <w:t xml:space="preserve"> nói riêng. Đây là cơ hội lớn để </w:t>
      </w:r>
      <w:r w:rsidR="00507B36" w:rsidRPr="00705AE7">
        <w:rPr>
          <w:sz w:val="20"/>
          <w:szCs w:val="20"/>
        </w:rPr>
        <w:t>giáo dục nghề nghiệp</w:t>
      </w:r>
      <w:r w:rsidRPr="00705AE7">
        <w:rPr>
          <w:sz w:val="20"/>
          <w:szCs w:val="20"/>
        </w:rPr>
        <w:t xml:space="preserve"> làm căn cứ và có định hướng phát triển đột phá vươn tầm quốc tế, trong đó chú trọng nhiệm vụ “</w:t>
      </w:r>
      <w:r w:rsidRPr="00705AE7">
        <w:rPr>
          <w:i/>
          <w:iCs/>
          <w:sz w:val="20"/>
          <w:szCs w:val="20"/>
        </w:rPr>
        <w:t>lấy người học làm chủ thể trung tâm của quá trình đào tạo</w:t>
      </w:r>
      <w:r w:rsidRPr="00705AE7">
        <w:rPr>
          <w:sz w:val="20"/>
          <w:szCs w:val="20"/>
        </w:rPr>
        <w:t>” với quan điểm</w:t>
      </w:r>
      <w:r w:rsidRPr="00705AE7">
        <w:rPr>
          <w:rStyle w:val="apple-converted-space"/>
          <w:sz w:val="20"/>
          <w:szCs w:val="20"/>
        </w:rPr>
        <w:t> </w:t>
      </w:r>
      <w:r w:rsidRPr="00705AE7">
        <w:rPr>
          <w:i/>
          <w:iCs/>
          <w:sz w:val="20"/>
          <w:szCs w:val="20"/>
        </w:rPr>
        <w:t>“phát triển toàn diện năng lực, phẩm chất người học”</w:t>
      </w:r>
      <w:r w:rsidRPr="00705AE7">
        <w:rPr>
          <w:rStyle w:val="apple-converted-space"/>
          <w:sz w:val="20"/>
          <w:szCs w:val="20"/>
        </w:rPr>
        <w:t> </w:t>
      </w:r>
      <w:r w:rsidRPr="00705AE7">
        <w:rPr>
          <w:sz w:val="20"/>
          <w:szCs w:val="20"/>
        </w:rPr>
        <w:t>mà nghị quyết đã đăt ra.</w:t>
      </w:r>
    </w:p>
    <w:p w:rsidR="003F2E89" w:rsidRPr="00705AE7" w:rsidRDefault="003F2E89" w:rsidP="003F2E89">
      <w:pPr>
        <w:widowControl w:val="0"/>
        <w:spacing w:line="276" w:lineRule="auto"/>
        <w:ind w:firstLine="567"/>
        <w:jc w:val="both"/>
        <w:rPr>
          <w:sz w:val="20"/>
          <w:szCs w:val="20"/>
        </w:rPr>
      </w:pPr>
      <w:r w:rsidRPr="00705AE7">
        <w:rPr>
          <w:sz w:val="20"/>
          <w:szCs w:val="20"/>
        </w:rPr>
        <w:t>Tuy nhiên, giáo dục nghề nghiệp cũng</w:t>
      </w:r>
      <w:r w:rsidR="00FF1DF3" w:rsidRPr="00705AE7">
        <w:rPr>
          <w:sz w:val="20"/>
          <w:szCs w:val="20"/>
        </w:rPr>
        <w:t xml:space="preserve"> đang</w:t>
      </w:r>
      <w:r w:rsidRPr="00705AE7">
        <w:rPr>
          <w:sz w:val="20"/>
          <w:szCs w:val="20"/>
        </w:rPr>
        <w:t xml:space="preserve"> đứng trước thách thức to lớn, x</w:t>
      </w:r>
      <w:r w:rsidR="00FF1DF3" w:rsidRPr="00705AE7">
        <w:rPr>
          <w:sz w:val="20"/>
          <w:szCs w:val="20"/>
        </w:rPr>
        <w:t xml:space="preserve">uyên suốt và cơ bản trong hiện tại, trước mắt và tương lai trước cuộc </w:t>
      </w:r>
      <w:r w:rsidRPr="00705AE7">
        <w:rPr>
          <w:sz w:val="20"/>
          <w:szCs w:val="20"/>
        </w:rPr>
        <w:t>Cách mạng Công nghiệp</w:t>
      </w:r>
      <w:r w:rsidR="00FF1DF3" w:rsidRPr="00705AE7">
        <w:rPr>
          <w:sz w:val="20"/>
          <w:szCs w:val="20"/>
        </w:rPr>
        <w:t xml:space="preserve"> 4.0, thể hiện như sau:</w:t>
      </w:r>
    </w:p>
    <w:p w:rsidR="000B35C5" w:rsidRPr="00705AE7" w:rsidRDefault="003F2E89" w:rsidP="000B35C5">
      <w:pPr>
        <w:widowControl w:val="0"/>
        <w:spacing w:line="276" w:lineRule="auto"/>
        <w:ind w:firstLine="567"/>
        <w:jc w:val="both"/>
        <w:rPr>
          <w:sz w:val="20"/>
          <w:szCs w:val="20"/>
        </w:rPr>
      </w:pPr>
      <w:r w:rsidRPr="00705AE7">
        <w:rPr>
          <w:i/>
          <w:sz w:val="20"/>
          <w:szCs w:val="20"/>
        </w:rPr>
        <w:t>Thứ nhất</w:t>
      </w:r>
      <w:r w:rsidRPr="00705AE7">
        <w:rPr>
          <w:sz w:val="20"/>
          <w:szCs w:val="20"/>
        </w:rPr>
        <w:t>, nền tảng của Cách mạng Công nghiệp 4.0 là sự kết nối giữa thế giới thật và ảo thông qua phần mềm công nghệ thông tin, kỹ thuật số và kết nối mạng, do vậy kiến thức và kỹ năng về công nghệ thông tin và kỹ thuật số có vai trò rất quan trọng đối với nhà cung cấp và người tiêu dùng.</w:t>
      </w:r>
      <w:r w:rsidR="00DF099E" w:rsidRPr="00705AE7">
        <w:rPr>
          <w:sz w:val="20"/>
          <w:szCs w:val="20"/>
        </w:rPr>
        <w:t xml:space="preserve"> Nhiệm vụ của các trường giáo dục nghề nghiệp</w:t>
      </w:r>
      <w:r w:rsidRPr="00705AE7">
        <w:rPr>
          <w:sz w:val="20"/>
          <w:szCs w:val="20"/>
        </w:rPr>
        <w:t xml:space="preserve"> trong giai đoạn tới phải đào tạo đủ chuyên gia công nghệ thông tin; tích cực trang bị cho người tốt nghiệp các kiến thức kỹ thuật số và kỹ năng có liên quan để đáp ứng nhu cầu xã hội trong nền công nghiệp 4.0.</w:t>
      </w:r>
    </w:p>
    <w:p w:rsidR="000B35C5" w:rsidRPr="00705AE7" w:rsidRDefault="000B35C5" w:rsidP="000B35C5">
      <w:pPr>
        <w:widowControl w:val="0"/>
        <w:spacing w:line="276" w:lineRule="auto"/>
        <w:ind w:firstLine="567"/>
        <w:jc w:val="both"/>
        <w:rPr>
          <w:sz w:val="20"/>
          <w:szCs w:val="20"/>
        </w:rPr>
      </w:pPr>
      <w:r w:rsidRPr="00705AE7">
        <w:rPr>
          <w:i/>
          <w:sz w:val="20"/>
          <w:szCs w:val="20"/>
        </w:rPr>
        <w:t>Thứ hai</w:t>
      </w:r>
      <w:r w:rsidRPr="00705AE7">
        <w:rPr>
          <w:sz w:val="20"/>
          <w:szCs w:val="20"/>
        </w:rPr>
        <w:t xml:space="preserve">, vấn đề việc làm và thất nghiệp là hiện tượng phổ biến của quá trình công nghiệp 4.0 và nhất là thời kỳ đầu khi lực lượng lao động chưa thích ứng với điều kiện mới của công nghiệp và sự chuyển dịch mạnh cơ cấu lao động giữa các lĩnh vực. Thực tế đã có những thay đổi việc làm trên thị trường lao động, người máy bắt đầu thực hiện các công việc phổ thông thay cho con người. Người máy với nguồn học liệu vô tận có thể thực hiện tốt các bài giảng ở một số môn học như địa lý, lịch sử... và có thể hoàn toàn thay thế đội ngũ </w:t>
      </w:r>
      <w:r w:rsidR="005B2578" w:rsidRPr="00705AE7">
        <w:rPr>
          <w:sz w:val="20"/>
          <w:szCs w:val="20"/>
        </w:rPr>
        <w:t>giảng</w:t>
      </w:r>
      <w:r w:rsidRPr="00705AE7">
        <w:rPr>
          <w:sz w:val="20"/>
          <w:szCs w:val="20"/>
        </w:rPr>
        <w:t xml:space="preserve"> viên hiện nay. Việc làm ở các lĩnh vực như tư vấn pháp luật, kế toán và tư vấn thuế cũng có thể bị thay thế hoàn toàn bởi các rô-bốt thông minh. Do vậy, vấn đề đặt ra đối với các trường </w:t>
      </w:r>
      <w:r w:rsidR="005B2578" w:rsidRPr="00705AE7">
        <w:rPr>
          <w:sz w:val="20"/>
          <w:szCs w:val="20"/>
        </w:rPr>
        <w:t>giáo dục nghề nghiệp</w:t>
      </w:r>
      <w:r w:rsidRPr="00705AE7">
        <w:rPr>
          <w:sz w:val="20"/>
          <w:szCs w:val="20"/>
        </w:rPr>
        <w:t xml:space="preserve"> là định hướng đào tạo đáp ứng yêu cầu ngành nghề của cuộc</w:t>
      </w:r>
      <w:r w:rsidR="005B2578" w:rsidRPr="00705AE7">
        <w:rPr>
          <w:sz w:val="20"/>
          <w:szCs w:val="20"/>
        </w:rPr>
        <w:t xml:space="preserve"> </w:t>
      </w:r>
      <w:r w:rsidRPr="00705AE7">
        <w:rPr>
          <w:sz w:val="20"/>
          <w:szCs w:val="20"/>
        </w:rPr>
        <w:t>C</w:t>
      </w:r>
      <w:r w:rsidR="005B2578" w:rsidRPr="00705AE7">
        <w:rPr>
          <w:sz w:val="20"/>
          <w:szCs w:val="20"/>
        </w:rPr>
        <w:t>ách mạng Công nghiệp</w:t>
      </w:r>
      <w:r w:rsidRPr="00705AE7">
        <w:rPr>
          <w:sz w:val="20"/>
          <w:szCs w:val="20"/>
        </w:rPr>
        <w:t xml:space="preserve"> 4.0 và đào tạo lại để thích ứng với ngành nghề mới.</w:t>
      </w:r>
    </w:p>
    <w:p w:rsidR="005B2578" w:rsidRPr="00705AE7" w:rsidRDefault="005B2578" w:rsidP="005B2578">
      <w:pPr>
        <w:widowControl w:val="0"/>
        <w:spacing w:line="276" w:lineRule="auto"/>
        <w:ind w:firstLine="567"/>
        <w:jc w:val="both"/>
        <w:rPr>
          <w:sz w:val="20"/>
          <w:szCs w:val="20"/>
        </w:rPr>
      </w:pPr>
      <w:r w:rsidRPr="00705AE7">
        <w:rPr>
          <w:i/>
          <w:iCs/>
          <w:sz w:val="20"/>
          <w:szCs w:val="20"/>
        </w:rPr>
        <w:t>T</w:t>
      </w:r>
      <w:r w:rsidR="00FF1DF3" w:rsidRPr="00705AE7">
        <w:rPr>
          <w:i/>
          <w:iCs/>
          <w:sz w:val="20"/>
          <w:szCs w:val="20"/>
        </w:rPr>
        <w:t xml:space="preserve">hứ </w:t>
      </w:r>
      <w:r w:rsidRPr="00705AE7">
        <w:rPr>
          <w:i/>
          <w:iCs/>
          <w:sz w:val="20"/>
          <w:szCs w:val="20"/>
        </w:rPr>
        <w:t>ba</w:t>
      </w:r>
      <w:r w:rsidR="00FF1DF3" w:rsidRPr="00705AE7">
        <w:rPr>
          <w:i/>
          <w:iCs/>
          <w:sz w:val="20"/>
          <w:szCs w:val="20"/>
        </w:rPr>
        <w:t xml:space="preserve">, </w:t>
      </w:r>
      <w:r w:rsidR="00FF1DF3" w:rsidRPr="00705AE7">
        <w:rPr>
          <w:iCs/>
          <w:sz w:val="20"/>
          <w:szCs w:val="20"/>
        </w:rPr>
        <w:t>thách thức từ những nhu cầu đào tạo</w:t>
      </w:r>
      <w:r w:rsidR="00FF1DF3" w:rsidRPr="00705AE7">
        <w:rPr>
          <w:rStyle w:val="apple-converted-space"/>
          <w:sz w:val="20"/>
          <w:szCs w:val="20"/>
        </w:rPr>
        <w:t> </w:t>
      </w:r>
      <w:r w:rsidR="00FF1DF3" w:rsidRPr="00705AE7">
        <w:rPr>
          <w:sz w:val="20"/>
          <w:szCs w:val="20"/>
        </w:rPr>
        <w:t>(bao gồm nhu cầu đào tạo cho đối tượng người học mới, đối tượng chuyển đổi nghề nghiệp, đối tượng học bổ sung, nâng cấp trình độ và đào tạo lại.) đáp ứng cả về số lượng, chất lượng, tính hiệu quả của lực lượng lao động với thị trường gần 54 triệu lao động phù hợp với điều kiện mới, thời thời kỳ mới của đất nước góp phần làm tăng năng xuất lao động, tăng năng lực cạnh tranh quốc gia, ổn định xã hội và giảm tỷ lệ tệ nạn, tội phạm trong xã hội.</w:t>
      </w:r>
    </w:p>
    <w:p w:rsidR="00362FA0" w:rsidRPr="00705AE7" w:rsidRDefault="00362FA0" w:rsidP="00D87A1C">
      <w:pPr>
        <w:widowControl w:val="0"/>
        <w:spacing w:line="276" w:lineRule="auto"/>
        <w:ind w:firstLine="567"/>
        <w:jc w:val="both"/>
        <w:rPr>
          <w:sz w:val="20"/>
          <w:szCs w:val="20"/>
        </w:rPr>
      </w:pPr>
      <w:r w:rsidRPr="00705AE7">
        <w:rPr>
          <w:i/>
          <w:iCs/>
          <w:sz w:val="20"/>
          <w:szCs w:val="20"/>
        </w:rPr>
        <w:t xml:space="preserve">Thứ </w:t>
      </w:r>
      <w:r w:rsidR="005B2578" w:rsidRPr="00705AE7">
        <w:rPr>
          <w:i/>
          <w:iCs/>
          <w:sz w:val="20"/>
          <w:szCs w:val="20"/>
        </w:rPr>
        <w:t>tư</w:t>
      </w:r>
      <w:r w:rsidR="00FF1DF3" w:rsidRPr="00705AE7">
        <w:rPr>
          <w:i/>
          <w:iCs/>
          <w:sz w:val="20"/>
          <w:szCs w:val="20"/>
        </w:rPr>
        <w:t>,</w:t>
      </w:r>
      <w:r w:rsidR="00FF1DF3" w:rsidRPr="00705AE7">
        <w:rPr>
          <w:rStyle w:val="apple-converted-space"/>
          <w:sz w:val="20"/>
          <w:szCs w:val="20"/>
        </w:rPr>
        <w:t> </w:t>
      </w:r>
      <w:r w:rsidR="00FF1DF3" w:rsidRPr="00705AE7">
        <w:rPr>
          <w:sz w:val="20"/>
          <w:szCs w:val="20"/>
        </w:rPr>
        <w:t>thách thức trước sự đòi hỏi tính linh hoạt, cấp bách đáp ứng kịp thời đồng thời 2 nhiệm vụ hết sức lớ</w:t>
      </w:r>
      <w:r w:rsidR="005B2578" w:rsidRPr="00705AE7">
        <w:rPr>
          <w:sz w:val="20"/>
          <w:szCs w:val="20"/>
        </w:rPr>
        <w:t>n lao do đặc trưng của cuộc Cách mạng Công nghiệp</w:t>
      </w:r>
      <w:r w:rsidR="00FF1DF3" w:rsidRPr="00705AE7">
        <w:rPr>
          <w:sz w:val="20"/>
          <w:szCs w:val="20"/>
        </w:rPr>
        <w:t xml:space="preserve"> </w:t>
      </w:r>
      <w:r w:rsidR="00FF1DF3" w:rsidRPr="00705AE7">
        <w:rPr>
          <w:sz w:val="20"/>
          <w:szCs w:val="20"/>
        </w:rPr>
        <w:lastRenderedPageBreak/>
        <w:t>4.0 đặt ra, đó là</w:t>
      </w:r>
      <w:r w:rsidR="00FF1DF3" w:rsidRPr="00705AE7">
        <w:rPr>
          <w:rStyle w:val="apple-converted-space"/>
          <w:sz w:val="20"/>
          <w:szCs w:val="20"/>
        </w:rPr>
        <w:t> </w:t>
      </w:r>
      <w:r w:rsidR="00FF1DF3" w:rsidRPr="00705AE7">
        <w:rPr>
          <w:bCs/>
          <w:iCs/>
          <w:sz w:val="20"/>
          <w:szCs w:val="20"/>
        </w:rPr>
        <w:t>phải đào tạo được những nghề mà việc làm chưa từng tồn tại trước đó và nghề mà việc làm sử dụng công nghệ chưa từng được phát minh</w:t>
      </w:r>
      <w:r w:rsidR="00FF1DF3" w:rsidRPr="00705AE7">
        <w:rPr>
          <w:sz w:val="20"/>
          <w:szCs w:val="20"/>
        </w:rPr>
        <w:t>.</w:t>
      </w:r>
      <w:r w:rsidR="00D87A1C" w:rsidRPr="00705AE7">
        <w:rPr>
          <w:sz w:val="20"/>
          <w:szCs w:val="20"/>
        </w:rPr>
        <w:t xml:space="preserve"> C</w:t>
      </w:r>
      <w:r w:rsidR="000A64F3" w:rsidRPr="00705AE7">
        <w:rPr>
          <w:sz w:val="20"/>
          <w:szCs w:val="20"/>
        </w:rPr>
        <w:t>hương trình đào tạo hiện nay vẫn chưa được linh hoạt, nội dung chưa phù hợp với nhu cầu và</w:t>
      </w:r>
      <w:r w:rsidR="00D87A1C" w:rsidRPr="00705AE7">
        <w:rPr>
          <w:sz w:val="20"/>
          <w:szCs w:val="20"/>
        </w:rPr>
        <w:t xml:space="preserve"> xu thế thị trường lao động Cách mạng Công nghiệp</w:t>
      </w:r>
      <w:r w:rsidR="000A64F3" w:rsidRPr="00705AE7">
        <w:rPr>
          <w:sz w:val="20"/>
          <w:szCs w:val="20"/>
        </w:rPr>
        <w:t xml:space="preserve"> 4.0. </w:t>
      </w:r>
      <w:r w:rsidR="00D87A1C" w:rsidRPr="00705AE7">
        <w:rPr>
          <w:sz w:val="20"/>
          <w:szCs w:val="20"/>
        </w:rPr>
        <w:t>Lĩnh vực</w:t>
      </w:r>
      <w:r w:rsidR="000A64F3" w:rsidRPr="00705AE7">
        <w:rPr>
          <w:sz w:val="20"/>
          <w:szCs w:val="20"/>
        </w:rPr>
        <w:t xml:space="preserve"> giáo dục nghề nghiệp sẽ bị tác động rất mạnh và toàn diện, danh mục nghề đào tạo và chương trình đào tạo sẽ phải điều chỉnh, cập nhật liên tục vì ranh giới giữa các lĩnh vực rất mỏng manh. Các trường </w:t>
      </w:r>
      <w:r w:rsidRPr="00705AE7">
        <w:rPr>
          <w:sz w:val="20"/>
          <w:szCs w:val="20"/>
        </w:rPr>
        <w:t>giáo dục nghề nghiệp</w:t>
      </w:r>
      <w:r w:rsidR="000A64F3" w:rsidRPr="00705AE7">
        <w:rPr>
          <w:sz w:val="20"/>
          <w:szCs w:val="20"/>
        </w:rPr>
        <w:t xml:space="preserve"> thực hiện hoạt động đào tạo theo hai hướng: một mặt phải đáp ứng tính định hướng xã hội, mặt khác đào tạo cung cấp nguồn nhân lực đáp ứng yêu cầu của thị trường lao động. Tuy nhiên, áp lực đối với các trường </w:t>
      </w:r>
      <w:r w:rsidRPr="00705AE7">
        <w:rPr>
          <w:sz w:val="20"/>
          <w:szCs w:val="20"/>
        </w:rPr>
        <w:t>nghề</w:t>
      </w:r>
      <w:r w:rsidR="000A64F3" w:rsidRPr="00705AE7">
        <w:rPr>
          <w:sz w:val="20"/>
          <w:szCs w:val="20"/>
        </w:rPr>
        <w:t xml:space="preserve"> càng lớn khi chương trình đào tạo vừa đáp ứng tính chuyên môn cao trong lĩnh vực nhất định, vừa đáp ứng tính liên ngành (công nghệ thông tin, kỹ thuật số, mạng, kiến thức chuyên ngành) và các kỹ năng khác không thể thiếu, như: khả năng suy nghĩ có hệ thống, khả năng tổng hợp, khả năng liên kết giữa thế giới thực và ảo, khả năng sáng tạo, kỹ năng làm việc nhóm, khả năng hợp tác liên ngành… Trong bối cảnh kiến thức về công nghệ thay đổi rất nhanh, việc trang bị cách thức tự học và ý thức học tập suốt đời càng quan trọng hơn kiến thức của chương trình đào tạo. Như vậy, C</w:t>
      </w:r>
      <w:r w:rsidRPr="00705AE7">
        <w:rPr>
          <w:sz w:val="20"/>
          <w:szCs w:val="20"/>
        </w:rPr>
        <w:t>ách mạng Công nghiệp</w:t>
      </w:r>
      <w:r w:rsidR="000A64F3" w:rsidRPr="00705AE7">
        <w:rPr>
          <w:sz w:val="20"/>
          <w:szCs w:val="20"/>
        </w:rPr>
        <w:t xml:space="preserve"> 4.0 đã tạo áp lực lớn trong hoạt động đà</w:t>
      </w:r>
      <w:r w:rsidRPr="00705AE7">
        <w:rPr>
          <w:sz w:val="20"/>
          <w:szCs w:val="20"/>
        </w:rPr>
        <w:t>o tạo đối với các trường giáo dục nghề nghiệp</w:t>
      </w:r>
      <w:r w:rsidR="000A64F3" w:rsidRPr="00705AE7">
        <w:rPr>
          <w:sz w:val="20"/>
          <w:szCs w:val="20"/>
        </w:rPr>
        <w:t>, từ xây dựng chương trình đào tạo, cập nhật nội dung chương trình cho đến đào tạo kỹ năng cho người học để đáp ứng yêu cầu công nghiệp.</w:t>
      </w:r>
    </w:p>
    <w:p w:rsidR="000A64F3" w:rsidRPr="00705AE7" w:rsidRDefault="000A64F3" w:rsidP="00D87A1C">
      <w:pPr>
        <w:widowControl w:val="0"/>
        <w:spacing w:line="276" w:lineRule="auto"/>
        <w:ind w:firstLine="567"/>
        <w:jc w:val="both"/>
        <w:rPr>
          <w:sz w:val="20"/>
          <w:szCs w:val="20"/>
        </w:rPr>
      </w:pPr>
      <w:r w:rsidRPr="00705AE7">
        <w:rPr>
          <w:i/>
          <w:sz w:val="20"/>
          <w:szCs w:val="20"/>
        </w:rPr>
        <w:t xml:space="preserve">Thứ </w:t>
      </w:r>
      <w:r w:rsidR="00362FA0" w:rsidRPr="00705AE7">
        <w:rPr>
          <w:i/>
          <w:sz w:val="20"/>
          <w:szCs w:val="20"/>
        </w:rPr>
        <w:t>năm</w:t>
      </w:r>
      <w:r w:rsidRPr="00705AE7">
        <w:rPr>
          <w:sz w:val="20"/>
          <w:szCs w:val="20"/>
        </w:rPr>
        <w:t xml:space="preserve">, một vấn đề khác đặt ra cho các cơ sở </w:t>
      </w:r>
      <w:r w:rsidR="00127F7D" w:rsidRPr="00705AE7">
        <w:rPr>
          <w:sz w:val="20"/>
          <w:szCs w:val="20"/>
        </w:rPr>
        <w:t>giáo dục nghề nghiệp</w:t>
      </w:r>
      <w:r w:rsidRPr="00705AE7">
        <w:rPr>
          <w:sz w:val="20"/>
          <w:szCs w:val="20"/>
        </w:rPr>
        <w:t xml:space="preserve"> là cách thức tổ chức để chuyển tải nội dung chương trình đào tạo đến người học. Cách mạng 4.0 đòi hỏi phương thức và phương pháp đào tạo thay đổi với sự ứng dụng mạnh mẽ của công nghệ thông tin, công nghệ kỹ thuật số và hệ thống mạng. Các hình thức đào tạo online, đào tạo ảo, mô phỏng, số hóa bài giảng… sẽ là xu hướng đào tạo nghề nghiệp trong tương lai. Điều này tạo áp lực lớn cho các cơ sở đào tạo về chuẩn bị nguồn lực tổ chức giảng dạy, đặc biệt là đội ngũ giảng viên, xây dựng không gian học tập.</w:t>
      </w:r>
    </w:p>
    <w:p w:rsidR="00474AFA" w:rsidRPr="00705AE7" w:rsidRDefault="00474AFA" w:rsidP="002C5476">
      <w:pPr>
        <w:widowControl w:val="0"/>
        <w:spacing w:line="276" w:lineRule="auto"/>
        <w:ind w:firstLine="567"/>
        <w:jc w:val="both"/>
        <w:rPr>
          <w:b/>
          <w:sz w:val="20"/>
          <w:szCs w:val="20"/>
        </w:rPr>
      </w:pPr>
      <w:r w:rsidRPr="00705AE7">
        <w:rPr>
          <w:b/>
          <w:sz w:val="20"/>
          <w:szCs w:val="20"/>
        </w:rPr>
        <w:t>4. Một số giải pháp phát triển giáo dục nghề nghiệp trong thời đại cách mạng công nghiệp 4.0 ở nước ta hiện nay</w:t>
      </w:r>
    </w:p>
    <w:p w:rsidR="00640FAD" w:rsidRPr="00705AE7" w:rsidRDefault="00A80967" w:rsidP="002C5476">
      <w:pPr>
        <w:widowControl w:val="0"/>
        <w:spacing w:line="276" w:lineRule="auto"/>
        <w:ind w:firstLine="567"/>
        <w:jc w:val="both"/>
        <w:rPr>
          <w:sz w:val="20"/>
          <w:szCs w:val="20"/>
          <w:shd w:val="clear" w:color="auto" w:fill="FFFFFF"/>
        </w:rPr>
      </w:pPr>
      <w:r w:rsidRPr="00705AE7">
        <w:rPr>
          <w:sz w:val="20"/>
          <w:szCs w:val="20"/>
          <w:shd w:val="clear" w:color="auto" w:fill="FFFFFF"/>
        </w:rPr>
        <w:t>T</w:t>
      </w:r>
      <w:r w:rsidR="00640FAD" w:rsidRPr="00705AE7">
        <w:rPr>
          <w:sz w:val="20"/>
          <w:szCs w:val="20"/>
          <w:shd w:val="clear" w:color="auto" w:fill="FFFFFF"/>
        </w:rPr>
        <w:t xml:space="preserve">rước cuộc </w:t>
      </w:r>
      <w:r w:rsidR="00640C76" w:rsidRPr="00705AE7">
        <w:rPr>
          <w:sz w:val="20"/>
          <w:szCs w:val="20"/>
          <w:shd w:val="clear" w:color="auto" w:fill="FFFFFF"/>
        </w:rPr>
        <w:t>Cách mạng Công nghiệp</w:t>
      </w:r>
      <w:r w:rsidR="00640FAD" w:rsidRPr="00705AE7">
        <w:rPr>
          <w:sz w:val="20"/>
          <w:szCs w:val="20"/>
          <w:shd w:val="clear" w:color="auto" w:fill="FFFFFF"/>
        </w:rPr>
        <w:t xml:space="preserve"> 4.0 đang phát triển</w:t>
      </w:r>
      <w:r w:rsidR="00640C76" w:rsidRPr="00705AE7">
        <w:rPr>
          <w:sz w:val="20"/>
          <w:szCs w:val="20"/>
          <w:shd w:val="clear" w:color="auto" w:fill="FFFFFF"/>
        </w:rPr>
        <w:t xml:space="preserve"> nhanh chóng, thì lĩnh vực giáo dục nghề nghiệp</w:t>
      </w:r>
      <w:r w:rsidR="00640FAD" w:rsidRPr="00705AE7">
        <w:rPr>
          <w:sz w:val="20"/>
          <w:szCs w:val="20"/>
          <w:shd w:val="clear" w:color="auto" w:fill="FFFFFF"/>
        </w:rPr>
        <w:t xml:space="preserve"> phải nhanh chóng đổi mới mô hình</w:t>
      </w:r>
      <w:r w:rsidR="00640C76" w:rsidRPr="00705AE7">
        <w:rPr>
          <w:sz w:val="20"/>
          <w:szCs w:val="20"/>
          <w:shd w:val="clear" w:color="auto" w:fill="FFFFFF"/>
        </w:rPr>
        <w:t>, chương trình và phương thức đào tạo</w:t>
      </w:r>
      <w:r w:rsidR="00640FAD" w:rsidRPr="00705AE7">
        <w:rPr>
          <w:sz w:val="20"/>
          <w:szCs w:val="20"/>
          <w:shd w:val="clear" w:color="auto" w:fill="FFFFFF"/>
        </w:rPr>
        <w:t>, từ khâu tuyển sinh đến khâu đánh giá, kiểm định chất lượng, nhất là đán</w:t>
      </w:r>
      <w:r w:rsidR="00640C76" w:rsidRPr="00705AE7">
        <w:rPr>
          <w:sz w:val="20"/>
          <w:szCs w:val="20"/>
          <w:shd w:val="clear" w:color="auto" w:fill="FFFFFF"/>
        </w:rPr>
        <w:t xml:space="preserve">h giá sinh viên tốt nghiệp. Trong thị trường </w:t>
      </w:r>
      <w:r w:rsidR="00640C76" w:rsidRPr="00705AE7">
        <w:rPr>
          <w:sz w:val="20"/>
          <w:szCs w:val="20"/>
          <w:shd w:val="clear" w:color="auto" w:fill="FFFFFF"/>
        </w:rPr>
        <w:lastRenderedPageBreak/>
        <w:t>lao động</w:t>
      </w:r>
      <w:r w:rsidR="00640FAD" w:rsidRPr="00705AE7">
        <w:rPr>
          <w:sz w:val="20"/>
          <w:szCs w:val="20"/>
          <w:shd w:val="clear" w:color="auto" w:fill="FFFFFF"/>
        </w:rPr>
        <w:t xml:space="preserve"> hiện đại, các trường </w:t>
      </w:r>
      <w:r w:rsidR="00640C76" w:rsidRPr="00705AE7">
        <w:rPr>
          <w:sz w:val="20"/>
          <w:szCs w:val="20"/>
          <w:shd w:val="clear" w:color="auto" w:fill="FFFFFF"/>
        </w:rPr>
        <w:t>giáo dục nghề nghiệp</w:t>
      </w:r>
      <w:r w:rsidR="00640FAD" w:rsidRPr="00705AE7">
        <w:rPr>
          <w:sz w:val="20"/>
          <w:szCs w:val="20"/>
          <w:shd w:val="clear" w:color="auto" w:fill="FFFFFF"/>
        </w:rPr>
        <w:t xml:space="preserve"> không thể dự đoán được kiến thức, kỹ năng n</w:t>
      </w:r>
      <w:r w:rsidR="00640C76" w:rsidRPr="00705AE7">
        <w:rPr>
          <w:sz w:val="20"/>
          <w:szCs w:val="20"/>
          <w:shd w:val="clear" w:color="auto" w:fill="FFFFFF"/>
        </w:rPr>
        <w:t>ào đang và sẽ được thị trường lao động</w:t>
      </w:r>
      <w:r w:rsidR="00640FAD" w:rsidRPr="00705AE7">
        <w:rPr>
          <w:sz w:val="20"/>
          <w:szCs w:val="20"/>
          <w:shd w:val="clear" w:color="auto" w:fill="FFFFFF"/>
        </w:rPr>
        <w:t>. Các hoạt động ở các trường đang đối mặt với các yêu cầu hoàn toàn mới, đòi hỏi phải cải cách toàn bộ các hoạt động của nhà trường trong bối cảnh c</w:t>
      </w:r>
      <w:r w:rsidR="00640C76" w:rsidRPr="00705AE7">
        <w:rPr>
          <w:sz w:val="20"/>
          <w:szCs w:val="20"/>
          <w:shd w:val="clear" w:color="auto" w:fill="FFFFFF"/>
        </w:rPr>
        <w:t>ạnh tranh quyết liệt. Mô hình giáo dục</w:t>
      </w:r>
      <w:r w:rsidR="00640FAD" w:rsidRPr="00705AE7">
        <w:rPr>
          <w:sz w:val="20"/>
          <w:szCs w:val="20"/>
          <w:shd w:val="clear" w:color="auto" w:fill="FFFFFF"/>
        </w:rPr>
        <w:t xml:space="preserve"> mới phòng học ảo, thầy giáo ảo, thiết bị ảo, phòng thí nghiệm, thư viện ảo… dưới sự hỗ trợ của các thiết bị thông minh sẽ trở thành xu hướng chủ đạo trong hoạt động </w:t>
      </w:r>
      <w:r w:rsidR="00640C76" w:rsidRPr="00705AE7">
        <w:rPr>
          <w:sz w:val="20"/>
          <w:szCs w:val="20"/>
          <w:shd w:val="clear" w:color="auto" w:fill="FFFFFF"/>
        </w:rPr>
        <w:t>giáo dục nghề nghiệp</w:t>
      </w:r>
      <w:r w:rsidR="00640FAD" w:rsidRPr="00705AE7">
        <w:rPr>
          <w:sz w:val="20"/>
          <w:szCs w:val="20"/>
          <w:shd w:val="clear" w:color="auto" w:fill="FFFFFF"/>
        </w:rPr>
        <w:t xml:space="preserve"> trong thời gian tới.</w:t>
      </w:r>
    </w:p>
    <w:p w:rsidR="00482CD2" w:rsidRPr="00705AE7" w:rsidRDefault="00B473AD" w:rsidP="00482CD2">
      <w:pPr>
        <w:widowControl w:val="0"/>
        <w:spacing w:line="276" w:lineRule="auto"/>
        <w:ind w:firstLine="567"/>
        <w:jc w:val="both"/>
        <w:rPr>
          <w:sz w:val="20"/>
          <w:szCs w:val="20"/>
          <w:shd w:val="clear" w:color="auto" w:fill="FFFFFF"/>
        </w:rPr>
      </w:pPr>
      <w:r w:rsidRPr="00705AE7">
        <w:rPr>
          <w:sz w:val="20"/>
          <w:szCs w:val="20"/>
          <w:shd w:val="clear" w:color="auto" w:fill="FFFFFF"/>
        </w:rPr>
        <w:t>Từ những phân tích trên, chúng tôi mạnh dạn đề xuất những giải pháp nhằm phát triển lĩnh vực giáo dục nghề nghiệp trong thời gian tới như sau:</w:t>
      </w:r>
    </w:p>
    <w:p w:rsidR="003B5272" w:rsidRPr="00705AE7" w:rsidRDefault="00482CD2" w:rsidP="003B5272">
      <w:pPr>
        <w:widowControl w:val="0"/>
        <w:spacing w:line="276" w:lineRule="auto"/>
        <w:ind w:firstLine="567"/>
        <w:jc w:val="both"/>
        <w:rPr>
          <w:sz w:val="20"/>
          <w:szCs w:val="20"/>
        </w:rPr>
      </w:pPr>
      <w:r w:rsidRPr="00705AE7">
        <w:rPr>
          <w:i/>
          <w:sz w:val="20"/>
          <w:szCs w:val="20"/>
        </w:rPr>
        <w:t>Một là</w:t>
      </w:r>
      <w:r w:rsidRPr="00705AE7">
        <w:rPr>
          <w:sz w:val="20"/>
          <w:szCs w:val="20"/>
        </w:rPr>
        <w:t>, đổi mới quản lý giáo dục nghề nghiệp</w:t>
      </w:r>
      <w:r w:rsidR="004F6F0B" w:rsidRPr="00705AE7">
        <w:rPr>
          <w:sz w:val="20"/>
          <w:szCs w:val="20"/>
        </w:rPr>
        <w:t>, ứng dụng công nghệ thông tin trong quản lý. Tổng cục</w:t>
      </w:r>
      <w:r w:rsidRPr="00705AE7">
        <w:rPr>
          <w:sz w:val="20"/>
          <w:szCs w:val="20"/>
        </w:rPr>
        <w:t xml:space="preserve"> giáo dục nghề nghiệp cần</w:t>
      </w:r>
      <w:r w:rsidR="004F6F0B" w:rsidRPr="00705AE7">
        <w:rPr>
          <w:sz w:val="20"/>
          <w:szCs w:val="20"/>
        </w:rPr>
        <w:t xml:space="preserve"> tập trung hoàn thiện cơ chế, bộ máy quản lý nhà nước về </w:t>
      </w:r>
      <w:r w:rsidRPr="00705AE7">
        <w:rPr>
          <w:sz w:val="20"/>
          <w:szCs w:val="20"/>
        </w:rPr>
        <w:t>giáo dục nghề nghiệp</w:t>
      </w:r>
      <w:r w:rsidR="004F6F0B" w:rsidRPr="00705AE7">
        <w:rPr>
          <w:sz w:val="20"/>
          <w:szCs w:val="20"/>
        </w:rPr>
        <w:t xml:space="preserve"> theo hướng phân định rõ chức năng, nhiệm vụ, quyền hạn, gắn với trách nhiệm; giảm dần sự can thiệp của các cơ quan chủ quản vào các hoạt động đào tạo và quản trị nhà trường; chuẩn hóa, chuyên</w:t>
      </w:r>
      <w:r w:rsidR="003B5272" w:rsidRPr="00705AE7">
        <w:rPr>
          <w:sz w:val="20"/>
          <w:szCs w:val="20"/>
        </w:rPr>
        <w:t xml:space="preserve"> nghiệp hóa đội ngũ quản lý giáo dục nghề nghiệp</w:t>
      </w:r>
      <w:r w:rsidR="004F6F0B" w:rsidRPr="00705AE7">
        <w:rPr>
          <w:sz w:val="20"/>
          <w:szCs w:val="20"/>
        </w:rPr>
        <w:t xml:space="preserve"> ở các cấp, nhất là ở cấp địa phương; tăng cường các công cụ quản lý.</w:t>
      </w:r>
    </w:p>
    <w:p w:rsidR="003B5272" w:rsidRPr="00705AE7" w:rsidRDefault="003B5272" w:rsidP="003B5272">
      <w:pPr>
        <w:widowControl w:val="0"/>
        <w:spacing w:line="276" w:lineRule="auto"/>
        <w:ind w:firstLine="567"/>
        <w:jc w:val="both"/>
        <w:rPr>
          <w:sz w:val="20"/>
          <w:szCs w:val="20"/>
        </w:rPr>
      </w:pPr>
      <w:r w:rsidRPr="00705AE7">
        <w:rPr>
          <w:i/>
          <w:sz w:val="20"/>
          <w:szCs w:val="20"/>
        </w:rPr>
        <w:t>Hai là</w:t>
      </w:r>
      <w:r w:rsidR="004F6F0B" w:rsidRPr="00705AE7">
        <w:rPr>
          <w:sz w:val="20"/>
          <w:szCs w:val="20"/>
        </w:rPr>
        <w:t>, đổi mới chương trình, tổ chức hoạt động đào tạo. Cụ thể, sẽ xây dựng thư viện điện tử, hệ thống đào tạo trực tu</w:t>
      </w:r>
      <w:r w:rsidRPr="00705AE7">
        <w:rPr>
          <w:sz w:val="20"/>
          <w:szCs w:val="20"/>
        </w:rPr>
        <w:t xml:space="preserve">yến; khuyến khích các cơ sở giáo dục nghề nghiệp </w:t>
      </w:r>
      <w:r w:rsidR="004F6F0B" w:rsidRPr="00705AE7">
        <w:rPr>
          <w:sz w:val="20"/>
          <w:szCs w:val="20"/>
        </w:rPr>
        <w:t xml:space="preserve">xây dựng phòng học đa phương tiện, phòng chuyên môn hóa; hệ thống thiết bị ảo mô phỏng, thiết bị thực tế ảo, thiết bị dạy học thuật và các phần mềm ảo mô phỏng thiết bị dạy học thực tế trong dạy học cho các cơ sở </w:t>
      </w:r>
      <w:r w:rsidRPr="00705AE7">
        <w:rPr>
          <w:sz w:val="20"/>
          <w:szCs w:val="20"/>
        </w:rPr>
        <w:t>giáo dục nghề nghiệp</w:t>
      </w:r>
      <w:r w:rsidR="004F6F0B" w:rsidRPr="00705AE7">
        <w:rPr>
          <w:sz w:val="20"/>
          <w:szCs w:val="20"/>
        </w:rPr>
        <w:t>.</w:t>
      </w:r>
    </w:p>
    <w:p w:rsidR="003B5272" w:rsidRPr="00705AE7" w:rsidRDefault="0068624B" w:rsidP="003B5272">
      <w:pPr>
        <w:widowControl w:val="0"/>
        <w:spacing w:line="276" w:lineRule="auto"/>
        <w:ind w:firstLine="567"/>
        <w:jc w:val="both"/>
        <w:rPr>
          <w:sz w:val="20"/>
          <w:szCs w:val="20"/>
        </w:rPr>
      </w:pPr>
      <w:r w:rsidRPr="00705AE7">
        <w:rPr>
          <w:sz w:val="20"/>
          <w:szCs w:val="20"/>
        </w:rPr>
        <w:t>Các cơ sở Giáo dục nghề nghiệp tự chủ xây dựng chương trình đào tạo trên cơ sở chuẩn đầu ra; tích hợp các nội dung đào tạo về kỹ năng mềm, kỹ năng khởi nghiệp, đạo đức nghề nghiệp trong chương trình đào tạo; đào tạo và đánh giá tin học và tiếng Anh cho người học theo các chuẩn quốc tế; Người học không phải thi tốt nghiệp cuối khóa khi tích lũy đủ mô-đun, tín chỉ; Người tốt nghiệp trình độ cao đẳng được công nhận danh hiệu kỹ sư thực hành hoặc cử nhân thực hành; người học học các chương trình được chuyển giao từ nước ngoài được cấp hai bẳng: bằng của Việt Nam và bằng của nước chuyển giao chương trình; Đẩy mạnh ứng dụng công nghệ thông tin trong quản lý đào tạo, dạy và học; Mời doanh nghiệp tham gia tất cả các công đoạn trong quá trình tổ chức đào tạo từ xây dựng chương trình, tuyển sinh, đào tạo, thi kiểm tra và giải quyết việc làm cho người học.</w:t>
      </w:r>
    </w:p>
    <w:p w:rsidR="003B5272" w:rsidRPr="00705AE7" w:rsidRDefault="003B5272" w:rsidP="003B5272">
      <w:pPr>
        <w:widowControl w:val="0"/>
        <w:spacing w:line="276" w:lineRule="auto"/>
        <w:ind w:firstLine="567"/>
        <w:jc w:val="both"/>
        <w:rPr>
          <w:sz w:val="20"/>
          <w:szCs w:val="20"/>
        </w:rPr>
      </w:pPr>
      <w:r w:rsidRPr="00705AE7">
        <w:rPr>
          <w:i/>
          <w:sz w:val="20"/>
          <w:szCs w:val="20"/>
        </w:rPr>
        <w:t>Ba là</w:t>
      </w:r>
      <w:r w:rsidR="004F6F0B" w:rsidRPr="00705AE7">
        <w:rPr>
          <w:sz w:val="20"/>
          <w:szCs w:val="20"/>
        </w:rPr>
        <w:t>, nâng cao năng lực của đội n</w:t>
      </w:r>
      <w:r w:rsidRPr="00705AE7">
        <w:rPr>
          <w:sz w:val="20"/>
          <w:szCs w:val="20"/>
        </w:rPr>
        <w:t>gũ nhà giáo, cán bộ quản lý giáo dục nghề nghiệp</w:t>
      </w:r>
      <w:r w:rsidR="004F6F0B" w:rsidRPr="00705AE7">
        <w:rPr>
          <w:sz w:val="20"/>
          <w:szCs w:val="20"/>
        </w:rPr>
        <w:t xml:space="preserve">. Để đáp ứng yêu cầu đào tạo trong môi trường mới, đội ngũ nhà giáo </w:t>
      </w:r>
      <w:r w:rsidRPr="00705AE7">
        <w:rPr>
          <w:sz w:val="20"/>
          <w:szCs w:val="20"/>
        </w:rPr>
        <w:t>giáo dục nghề nghiệp</w:t>
      </w:r>
      <w:r w:rsidR="004F6F0B" w:rsidRPr="00705AE7">
        <w:rPr>
          <w:sz w:val="20"/>
          <w:szCs w:val="20"/>
        </w:rPr>
        <w:t xml:space="preserve"> phải có những năng lực mới, năng lực sáng tạo và do đó đòi hỏi phải có những phẩm chất mới </w:t>
      </w:r>
      <w:r w:rsidR="004F6F0B" w:rsidRPr="00705AE7">
        <w:rPr>
          <w:sz w:val="20"/>
          <w:szCs w:val="20"/>
        </w:rPr>
        <w:lastRenderedPageBreak/>
        <w:t>trên cơ sở chuẩn hóa, thông qua các hoạt động đào tạo, tự đào tạo và bồi dưỡng kiến thức chuyên môn, kỹ năng nghề, kỹ năng sư phạ</w:t>
      </w:r>
      <w:r w:rsidRPr="00705AE7">
        <w:rPr>
          <w:sz w:val="20"/>
          <w:szCs w:val="20"/>
        </w:rPr>
        <w:t>m, kỹ năng ứng dụng công nghệ thông tin</w:t>
      </w:r>
      <w:r w:rsidR="004F6F0B" w:rsidRPr="00705AE7">
        <w:rPr>
          <w:sz w:val="20"/>
          <w:szCs w:val="20"/>
        </w:rPr>
        <w:t xml:space="preserve"> trong dạy học và những kỹ năng mềm cần thiết khác.</w:t>
      </w:r>
    </w:p>
    <w:p w:rsidR="003B5272" w:rsidRPr="00705AE7" w:rsidRDefault="003B5272" w:rsidP="003B5272">
      <w:pPr>
        <w:widowControl w:val="0"/>
        <w:spacing w:line="276" w:lineRule="auto"/>
        <w:ind w:firstLine="567"/>
        <w:jc w:val="both"/>
        <w:rPr>
          <w:sz w:val="20"/>
          <w:szCs w:val="20"/>
        </w:rPr>
      </w:pPr>
      <w:r w:rsidRPr="00705AE7">
        <w:rPr>
          <w:sz w:val="20"/>
          <w:szCs w:val="20"/>
        </w:rPr>
        <w:t>Muốn phát triển lĩnh vực giáo dục nghề nghiêp đáp ứng yêu cầu Cách mạng Công nghiệp</w:t>
      </w:r>
      <w:r w:rsidR="006B1D29" w:rsidRPr="00705AE7">
        <w:rPr>
          <w:sz w:val="20"/>
          <w:szCs w:val="20"/>
        </w:rPr>
        <w:t xml:space="preserve"> 4.0 đòi hỏi đội ngũ giảng dạy phải có trình độ cao về chuyên môn, công nghệ thông tin, hệ thống mạng…, do vậy công tác chuẩn bị nguồn nhân lực cũng là yếu tố đòi hỏi các trường </w:t>
      </w:r>
      <w:r w:rsidRPr="00705AE7">
        <w:rPr>
          <w:sz w:val="20"/>
          <w:szCs w:val="20"/>
        </w:rPr>
        <w:t xml:space="preserve">giáo dục nghề nghiệp </w:t>
      </w:r>
      <w:r w:rsidR="006B1D29" w:rsidRPr="00705AE7">
        <w:rPr>
          <w:sz w:val="20"/>
          <w:szCs w:val="20"/>
        </w:rPr>
        <w:t xml:space="preserve">phải chuẩn bị kỹ lưỡng. Cán bộ giảng dạy phải liên tục cập nhật kiến thức chuyên môn, công nghệ… bằng cách thường xuyên tham gia các lớp huấn luyện, hội thảo, hội nghị. Ngoài ra, các trường </w:t>
      </w:r>
      <w:r w:rsidRPr="00705AE7">
        <w:rPr>
          <w:sz w:val="20"/>
          <w:szCs w:val="20"/>
        </w:rPr>
        <w:t xml:space="preserve">giáo dục nghề nghiệp </w:t>
      </w:r>
      <w:r w:rsidR="006B1D29" w:rsidRPr="00705AE7">
        <w:rPr>
          <w:sz w:val="20"/>
          <w:szCs w:val="20"/>
        </w:rPr>
        <w:t>phải mở rộng đối thoại, hợp tác với doanh nghiệp trong các hoạt động nghiên cứu, tập huấn và tư vấn; qua đó cán bộ giảng dạy có cơ hội tiếp cận điều kiện sản xuất, kinh doanh thực tế và nắm bắt được những thay đổi của thị trường để thực hiện các điều chỉnh trong giảng dạy. </w:t>
      </w:r>
    </w:p>
    <w:p w:rsidR="003B5272" w:rsidRPr="00705AE7" w:rsidRDefault="00177362" w:rsidP="003B5272">
      <w:pPr>
        <w:widowControl w:val="0"/>
        <w:spacing w:line="276" w:lineRule="auto"/>
        <w:ind w:firstLine="567"/>
        <w:jc w:val="both"/>
        <w:rPr>
          <w:sz w:val="20"/>
          <w:szCs w:val="20"/>
        </w:rPr>
      </w:pPr>
      <w:r w:rsidRPr="00705AE7">
        <w:rPr>
          <w:sz w:val="20"/>
          <w:szCs w:val="20"/>
        </w:rPr>
        <w:t xml:space="preserve">Tăng cường đào tạo, bồi dưỡng kỹ sư, cử nhân về kỹ năng, nghiệp vụ sư phạm trở thành nhà giáo; </w:t>
      </w:r>
      <w:r w:rsidR="003B5272" w:rsidRPr="00705AE7">
        <w:rPr>
          <w:sz w:val="20"/>
          <w:szCs w:val="20"/>
        </w:rPr>
        <w:t>cử nhà giáo tham đ</w:t>
      </w:r>
      <w:r w:rsidRPr="00705AE7">
        <w:rPr>
          <w:sz w:val="20"/>
          <w:szCs w:val="20"/>
        </w:rPr>
        <w:t>ào tạo, bồi dưỡng nhà giáo ở các nước phát triển để hình thành đội ngũ giáo viên hạt nhân đạt chuẩn quốc tế có đủ năng lực để đào tạo các chương trình chuyển giao từ nước ngoài. Định kỳ đào tạo, bồi dưỡng công nghệ mới cho nhà giáo; bắt buộc nhà giáo phải định kỳ thực tập tại doanh nghiệp; Ban hành tiêu chuẩn chức danh cán bộ quản lý nhà nước các cấp và của cơ sở; đào tạo, bồi dưỡng để chuẩn hóa đội ngũ cán bộ quản lý để hình thành đội ngũ cán bộ quản lý chuyên nghiệp, có kiến thức, kỹ năng về công nghệ quản lý hiện đại.</w:t>
      </w:r>
    </w:p>
    <w:p w:rsidR="00006B29" w:rsidRPr="00705AE7" w:rsidRDefault="003B5272" w:rsidP="00006B29">
      <w:pPr>
        <w:widowControl w:val="0"/>
        <w:spacing w:line="276" w:lineRule="auto"/>
        <w:ind w:firstLine="567"/>
        <w:jc w:val="both"/>
        <w:rPr>
          <w:sz w:val="20"/>
          <w:szCs w:val="20"/>
        </w:rPr>
      </w:pPr>
      <w:r w:rsidRPr="00705AE7">
        <w:rPr>
          <w:i/>
          <w:sz w:val="20"/>
          <w:szCs w:val="20"/>
        </w:rPr>
        <w:t>Bốn</w:t>
      </w:r>
      <w:r w:rsidR="009E6CF1" w:rsidRPr="00705AE7">
        <w:rPr>
          <w:i/>
          <w:sz w:val="20"/>
          <w:szCs w:val="20"/>
        </w:rPr>
        <w:t xml:space="preserve"> là</w:t>
      </w:r>
      <w:r w:rsidR="009E6CF1" w:rsidRPr="00705AE7">
        <w:rPr>
          <w:sz w:val="20"/>
          <w:szCs w:val="20"/>
        </w:rPr>
        <w:t xml:space="preserve">, </w:t>
      </w:r>
      <w:r w:rsidRPr="00705AE7">
        <w:rPr>
          <w:sz w:val="20"/>
          <w:szCs w:val="20"/>
        </w:rPr>
        <w:t>tăng cường đầu tư</w:t>
      </w:r>
      <w:r w:rsidR="009E6CF1" w:rsidRPr="00705AE7">
        <w:rPr>
          <w:sz w:val="20"/>
          <w:szCs w:val="20"/>
        </w:rPr>
        <w:t xml:space="preserve"> cơ sở vật chất, thiết bị đào tạo: Xây dựng các bộ tiêu chuẩn về thiết kế trường, thư viện, xưởng thực hành theo từng ngành, nghề và trình độ đào tạo; ban hành danh mục và tiêu chuẩn thiết bị đào tạo</w:t>
      </w:r>
      <w:r w:rsidR="00006B29" w:rsidRPr="00705AE7">
        <w:rPr>
          <w:sz w:val="20"/>
          <w:szCs w:val="20"/>
        </w:rPr>
        <w:t xml:space="preserve"> nghề</w:t>
      </w:r>
      <w:r w:rsidR="009E6CF1" w:rsidRPr="00705AE7">
        <w:rPr>
          <w:sz w:val="20"/>
          <w:szCs w:val="20"/>
        </w:rPr>
        <w:t xml:space="preserve"> và các bộ định mức tiêu hao vật tư trong đào tạo </w:t>
      </w:r>
      <w:r w:rsidR="00006B29" w:rsidRPr="00705AE7">
        <w:rPr>
          <w:sz w:val="20"/>
          <w:szCs w:val="20"/>
        </w:rPr>
        <w:t xml:space="preserve">nghề </w:t>
      </w:r>
      <w:r w:rsidR="009E6CF1" w:rsidRPr="00705AE7">
        <w:rPr>
          <w:sz w:val="20"/>
          <w:szCs w:val="20"/>
        </w:rPr>
        <w:t>theo từng ngành, nghề và trình độ đào tạo; Đẩy mạnh việc xây dựng các phần mềm mô phỏng hóa, số hóa bài giảng, phòng học ảo, học trực tuyến cho các nghề trọng điểm quốc gia để giảm bớt đầu tư trang thiết bị thực trong đào tạo.</w:t>
      </w:r>
    </w:p>
    <w:p w:rsidR="00612CC3" w:rsidRPr="00705AE7" w:rsidRDefault="00006B29" w:rsidP="00612CC3">
      <w:pPr>
        <w:widowControl w:val="0"/>
        <w:spacing w:line="276" w:lineRule="auto"/>
        <w:ind w:firstLine="567"/>
        <w:jc w:val="both"/>
        <w:rPr>
          <w:sz w:val="20"/>
          <w:szCs w:val="20"/>
        </w:rPr>
      </w:pPr>
      <w:r w:rsidRPr="00705AE7">
        <w:rPr>
          <w:i/>
          <w:sz w:val="20"/>
          <w:szCs w:val="20"/>
        </w:rPr>
        <w:t>Năm là</w:t>
      </w:r>
      <w:r w:rsidR="00BE09CE" w:rsidRPr="00705AE7">
        <w:rPr>
          <w:sz w:val="20"/>
          <w:szCs w:val="20"/>
        </w:rPr>
        <w:t xml:space="preserve">, cách thức tổ chức và phương pháp giảng dạy tại các trường </w:t>
      </w:r>
      <w:r w:rsidRPr="00705AE7">
        <w:rPr>
          <w:sz w:val="20"/>
          <w:szCs w:val="20"/>
        </w:rPr>
        <w:t xml:space="preserve">giáo dục nghề nghiệp </w:t>
      </w:r>
      <w:r w:rsidR="00BE09CE" w:rsidRPr="00705AE7">
        <w:rPr>
          <w:sz w:val="20"/>
          <w:szCs w:val="20"/>
        </w:rPr>
        <w:t>cũng phải thay đổi.</w:t>
      </w:r>
      <w:r w:rsidRPr="00705AE7">
        <w:rPr>
          <w:sz w:val="20"/>
          <w:szCs w:val="20"/>
        </w:rPr>
        <w:t xml:space="preserve"> </w:t>
      </w:r>
      <w:r w:rsidR="00BE09CE" w:rsidRPr="00705AE7">
        <w:rPr>
          <w:sz w:val="20"/>
          <w:szCs w:val="20"/>
        </w:rPr>
        <w:t xml:space="preserve">Công nghệ phát triển với chi phí rẻ là điều kiện thuận lợi để các trường </w:t>
      </w:r>
      <w:r w:rsidR="00612CC3" w:rsidRPr="00705AE7">
        <w:rPr>
          <w:sz w:val="20"/>
          <w:szCs w:val="20"/>
        </w:rPr>
        <w:t xml:space="preserve">giáo dục nghề nghiệp </w:t>
      </w:r>
      <w:r w:rsidR="00BE09CE" w:rsidRPr="00705AE7">
        <w:rPr>
          <w:sz w:val="20"/>
          <w:szCs w:val="20"/>
        </w:rPr>
        <w:t xml:space="preserve">đầu tư cơ sở vật chất, các công cụ và phương tiện giảng dạy hiện đại. Bên cạnh hình thức giảng dạy trực tiếp cho người học, các trường cần </w:t>
      </w:r>
      <w:r w:rsidR="00BE09CE" w:rsidRPr="00705AE7">
        <w:rPr>
          <w:sz w:val="20"/>
          <w:szCs w:val="20"/>
        </w:rPr>
        <w:lastRenderedPageBreak/>
        <w:t xml:space="preserve">sử dụng nhiều hơn các hình thức khác như đào tạo online, thiết kế môi trường ảo để người học và người dạy có thể tương tác lẫn nhau và truyền đạt thông tin, tổ chức thực hành tại các phòng thí nghiệm hay phòng mô phỏng ảo. Sử dụng hệ thống máy tính và dữ liệu big data để thiết kế chương trình, tổ chức giảng dạy cho từng đối tượng một cách hiệu quả nhất. Hệ thống học online ngày càng được phổ biến hơn, thông qua hệ thống online sẽ thu thập dữ liệu cho từng cá nhân. Khi tích tụ được lượng data đủ lớn về cá nhân người học (thời lượng học, phương pháp, lộ trình đào tạo, mức độ tương tác, kết quả học tập…), các thuật toán Machine Learning sẽ đưa ra một phương pháp giáo dục tốt nhất cho từng học sinh với lộ trình tối ưu cá nhân hóa phương pháp học tập mà ngay cả giáo viên tốt nhất cũng không bằng được. Do vậy các trường </w:t>
      </w:r>
      <w:r w:rsidR="00612CC3" w:rsidRPr="00705AE7">
        <w:rPr>
          <w:sz w:val="20"/>
          <w:szCs w:val="20"/>
        </w:rPr>
        <w:t xml:space="preserve">giáo dục nghề nghiệp </w:t>
      </w:r>
      <w:r w:rsidR="00BE09CE" w:rsidRPr="00705AE7">
        <w:rPr>
          <w:sz w:val="20"/>
          <w:szCs w:val="20"/>
        </w:rPr>
        <w:t>cần đẩy mạnh hơn việc sử dụng cách thức tổ chức đào tạo và học tập này. </w:t>
      </w:r>
    </w:p>
    <w:p w:rsidR="00291ACA" w:rsidRPr="00705AE7" w:rsidRDefault="00612CC3" w:rsidP="00291ACA">
      <w:pPr>
        <w:widowControl w:val="0"/>
        <w:spacing w:line="276" w:lineRule="auto"/>
        <w:ind w:firstLine="567"/>
        <w:jc w:val="both"/>
        <w:rPr>
          <w:sz w:val="20"/>
          <w:szCs w:val="20"/>
        </w:rPr>
      </w:pPr>
      <w:r w:rsidRPr="00705AE7">
        <w:rPr>
          <w:i/>
          <w:sz w:val="20"/>
          <w:szCs w:val="20"/>
        </w:rPr>
        <w:t>Sáu là</w:t>
      </w:r>
      <w:r w:rsidR="004F6F0B" w:rsidRPr="00705AE7">
        <w:rPr>
          <w:sz w:val="20"/>
          <w:szCs w:val="20"/>
        </w:rPr>
        <w:t>, gắn kết với doanh nghiêp trong hoạt động đào tạo</w:t>
      </w:r>
      <w:r w:rsidRPr="00705AE7">
        <w:rPr>
          <w:sz w:val="20"/>
          <w:szCs w:val="20"/>
        </w:rPr>
        <w:t xml:space="preserve"> nghề</w:t>
      </w:r>
      <w:r w:rsidR="004F6F0B" w:rsidRPr="00705AE7">
        <w:rPr>
          <w:sz w:val="20"/>
          <w:szCs w:val="20"/>
        </w:rPr>
        <w:t>. Đẩy mạnh phát triển đào tạo</w:t>
      </w:r>
      <w:r w:rsidR="00291ACA" w:rsidRPr="00705AE7">
        <w:rPr>
          <w:sz w:val="20"/>
          <w:szCs w:val="20"/>
        </w:rPr>
        <w:t xml:space="preserve"> nghề</w:t>
      </w:r>
      <w:r w:rsidR="004F6F0B" w:rsidRPr="00705AE7">
        <w:rPr>
          <w:sz w:val="20"/>
          <w:szCs w:val="20"/>
        </w:rPr>
        <w:t xml:space="preserve"> tại doanh nghiệp, phát triển các trường trong doanh nghiệp để đào tạo nhân lực phù hợp với công nghệ và tổ chức của doanh nghiệp. Mặt khác, tăng cường việc gắn kết giữa cơ sở </w:t>
      </w:r>
      <w:r w:rsidR="00291ACA" w:rsidRPr="00705AE7">
        <w:rPr>
          <w:sz w:val="20"/>
          <w:szCs w:val="20"/>
        </w:rPr>
        <w:t>giáo dục nghề nghiệp</w:t>
      </w:r>
      <w:r w:rsidR="004F6F0B" w:rsidRPr="00705AE7">
        <w:rPr>
          <w:sz w:val="20"/>
          <w:szCs w:val="20"/>
        </w:rPr>
        <w:t xml:space="preserve"> và doanh nghiệp, trên cơ sở trách nhiệm xã hội của doanh nghiệp, hướng tới doanh nghiệp thực sự là “cánh tay nối dài” trong hoạt động đào tạo của cơ sở </w:t>
      </w:r>
      <w:r w:rsidR="00291ACA" w:rsidRPr="00705AE7">
        <w:rPr>
          <w:sz w:val="20"/>
          <w:szCs w:val="20"/>
        </w:rPr>
        <w:t>giáo dục nghề nghiệp</w:t>
      </w:r>
      <w:r w:rsidR="004F6F0B" w:rsidRPr="00705AE7">
        <w:rPr>
          <w:sz w:val="20"/>
          <w:szCs w:val="20"/>
        </w:rPr>
        <w:t>, nhằm sử dụng có hiệu quả trang thiết bị và công nghệ của doanh nghiệp phục vụ cho công tác đào tạo, hình thành năng lực nghề nghiệp cho người học trong quá trình đào tạo và thực tập tại doanh nghiệp</w:t>
      </w:r>
    </w:p>
    <w:p w:rsidR="00155CEC" w:rsidRPr="00705AE7" w:rsidRDefault="00291ACA" w:rsidP="00291ACA">
      <w:pPr>
        <w:widowControl w:val="0"/>
        <w:spacing w:line="276" w:lineRule="auto"/>
        <w:ind w:firstLine="567"/>
        <w:jc w:val="both"/>
        <w:rPr>
          <w:sz w:val="20"/>
          <w:szCs w:val="20"/>
        </w:rPr>
      </w:pPr>
      <w:r w:rsidRPr="00705AE7">
        <w:rPr>
          <w:i/>
          <w:sz w:val="20"/>
          <w:szCs w:val="20"/>
        </w:rPr>
        <w:t>Bảy là</w:t>
      </w:r>
      <w:r w:rsidR="00155CEC" w:rsidRPr="00705AE7">
        <w:rPr>
          <w:sz w:val="20"/>
          <w:szCs w:val="20"/>
        </w:rPr>
        <w:t>, đẩy mạnh nghiên cứu khoa học, nghiên cứu thực tế, tổng kết thực tiễn</w:t>
      </w:r>
      <w:r w:rsidRPr="00705AE7">
        <w:rPr>
          <w:sz w:val="20"/>
          <w:szCs w:val="20"/>
        </w:rPr>
        <w:t xml:space="preserve">. </w:t>
      </w:r>
      <w:r w:rsidR="00155CEC" w:rsidRPr="00705AE7">
        <w:rPr>
          <w:sz w:val="20"/>
          <w:szCs w:val="20"/>
        </w:rPr>
        <w:t>Để nâng cao chất lượng đào tạo, bồi dưỡng cán bộ, đòi hỏi phải tăng cường gắn kết giữa giảng dạy và nghiên cứu khoa học, tổng kết thực tiễn.</w:t>
      </w:r>
      <w:r w:rsidRPr="00705AE7">
        <w:rPr>
          <w:sz w:val="20"/>
          <w:szCs w:val="20"/>
        </w:rPr>
        <w:t xml:space="preserve"> </w:t>
      </w:r>
      <w:r w:rsidR="00AF6197" w:rsidRPr="00705AE7">
        <w:rPr>
          <w:sz w:val="20"/>
          <w:szCs w:val="20"/>
        </w:rPr>
        <w:t xml:space="preserve">Việc Khoa học Giáo dục nghề nghiệp </w:t>
      </w:r>
      <w:r w:rsidR="00155CEC" w:rsidRPr="00705AE7">
        <w:rPr>
          <w:sz w:val="20"/>
          <w:szCs w:val="20"/>
        </w:rPr>
        <w:t>có kinh nghiệm và phương pháp nghiên cứu khoa học nên xây dựng chương trình giúp đỡ các cơ sở đào tạo</w:t>
      </w:r>
      <w:r w:rsidR="00AF6197" w:rsidRPr="00705AE7">
        <w:rPr>
          <w:sz w:val="20"/>
          <w:szCs w:val="20"/>
        </w:rPr>
        <w:t xml:space="preserve"> nghề</w:t>
      </w:r>
      <w:r w:rsidR="00155CEC" w:rsidRPr="00705AE7">
        <w:rPr>
          <w:sz w:val="20"/>
          <w:szCs w:val="20"/>
        </w:rPr>
        <w:t>, bồi dưỡng cán bộ</w:t>
      </w:r>
      <w:r w:rsidR="00AF6197" w:rsidRPr="00705AE7">
        <w:rPr>
          <w:sz w:val="20"/>
          <w:szCs w:val="20"/>
        </w:rPr>
        <w:t xml:space="preserve"> cho các</w:t>
      </w:r>
      <w:r w:rsidR="00155CEC" w:rsidRPr="00705AE7">
        <w:rPr>
          <w:sz w:val="20"/>
          <w:szCs w:val="20"/>
        </w:rPr>
        <w:t xml:space="preserve"> trường </w:t>
      </w:r>
      <w:r w:rsidR="00AF6197" w:rsidRPr="00705AE7">
        <w:rPr>
          <w:sz w:val="20"/>
          <w:szCs w:val="20"/>
        </w:rPr>
        <w:t xml:space="preserve">giáo dục nghề nghiệp </w:t>
      </w:r>
      <w:r w:rsidR="00155CEC" w:rsidRPr="00705AE7">
        <w:rPr>
          <w:sz w:val="20"/>
          <w:szCs w:val="20"/>
        </w:rPr>
        <w:t>tỉnh, thành phố trực thuộc Trung ương thông qua các hình thức liên kết, phối hợp nghiên cứu, tổng kết. Sản phẩm nghiên cứu, tổng kết phải được ứng dụng vào công tác đào tạo</w:t>
      </w:r>
      <w:r w:rsidR="00AF6197" w:rsidRPr="00705AE7">
        <w:rPr>
          <w:sz w:val="20"/>
          <w:szCs w:val="20"/>
        </w:rPr>
        <w:t xml:space="preserve"> nghề</w:t>
      </w:r>
      <w:r w:rsidR="00155CEC" w:rsidRPr="00705AE7">
        <w:rPr>
          <w:sz w:val="20"/>
          <w:szCs w:val="20"/>
        </w:rPr>
        <w:t>.</w:t>
      </w:r>
    </w:p>
    <w:p w:rsidR="00474AFA" w:rsidRPr="00705AE7" w:rsidRDefault="00474AFA" w:rsidP="002C5476">
      <w:pPr>
        <w:widowControl w:val="0"/>
        <w:spacing w:line="276" w:lineRule="auto"/>
        <w:ind w:firstLine="567"/>
        <w:jc w:val="both"/>
        <w:rPr>
          <w:b/>
          <w:sz w:val="20"/>
          <w:szCs w:val="20"/>
        </w:rPr>
      </w:pPr>
      <w:r w:rsidRPr="00705AE7">
        <w:rPr>
          <w:b/>
          <w:sz w:val="20"/>
          <w:szCs w:val="20"/>
        </w:rPr>
        <w:t>5. Kết luận</w:t>
      </w:r>
    </w:p>
    <w:p w:rsidR="00515C77" w:rsidRDefault="00AF6197" w:rsidP="002C5476">
      <w:pPr>
        <w:widowControl w:val="0"/>
        <w:spacing w:line="276" w:lineRule="auto"/>
        <w:ind w:firstLine="567"/>
        <w:jc w:val="both"/>
        <w:rPr>
          <w:sz w:val="20"/>
          <w:szCs w:val="20"/>
          <w:shd w:val="clear" w:color="auto" w:fill="FFFFFF"/>
        </w:rPr>
      </w:pPr>
      <w:r w:rsidRPr="00705AE7">
        <w:rPr>
          <w:sz w:val="20"/>
          <w:szCs w:val="20"/>
          <w:shd w:val="clear" w:color="auto" w:fill="FFFFFF"/>
        </w:rPr>
        <w:t>C</w:t>
      </w:r>
      <w:r w:rsidR="00197635" w:rsidRPr="00705AE7">
        <w:rPr>
          <w:sz w:val="20"/>
          <w:szCs w:val="20"/>
          <w:shd w:val="clear" w:color="auto" w:fill="FFFFFF"/>
        </w:rPr>
        <w:t>uộc cách mạng công nghiệp 4.0 là đỉnh cao mới của sự phát triển công nghệ, có tác động đến toàn bộ đời sống con người cả về công việc, giải trí và kết nối thông tin. Cuộc cách mạng công nghiệp 4.0 mang lại nhiều lợi ích lâu dài về hiệu quả và năng suất lao động, giảm chi phí sản xuất, giúp mở rộng thị trường và thúc đẩy tăng trưởng kinh tế. Tuy nhiên, cách mạng công nghiệp 4.0 cũng đem lại không ít thách thức, đặc biệt là với thị trường lao động Việt Nam. </w:t>
      </w:r>
      <w:r w:rsidR="00337C18" w:rsidRPr="00705AE7">
        <w:rPr>
          <w:sz w:val="20"/>
          <w:szCs w:val="20"/>
          <w:shd w:val="clear" w:color="auto" w:fill="FFFFFF"/>
        </w:rPr>
        <w:t xml:space="preserve">với phương pháp, tư duy đào tạo hiện nay, giáo dục nghề nghiệp mới chỉ thiên về lý </w:t>
      </w:r>
      <w:r w:rsidR="00337C18" w:rsidRPr="00705AE7">
        <w:rPr>
          <w:sz w:val="20"/>
          <w:szCs w:val="20"/>
          <w:shd w:val="clear" w:color="auto" w:fill="FFFFFF"/>
        </w:rPr>
        <w:lastRenderedPageBreak/>
        <w:t>thuyết mà chưa chú trọng đến lao động thực hành của người học. Vì vậy, những kiến thức, kỹ năng học sinh, sinh viên học được chưa đáp ứng yêu cầu công việc theo nền tảng kinh tế của cuộc cách mạng công nghiệp 3.0 và không thể ứng dụng vào làm việc trong cuộc cách mạng công nghiệp 4.0.</w:t>
      </w:r>
      <w:r w:rsidR="00543DCE" w:rsidRPr="00705AE7">
        <w:rPr>
          <w:sz w:val="20"/>
          <w:szCs w:val="20"/>
          <w:shd w:val="clear" w:color="auto" w:fill="FFFFFF"/>
        </w:rPr>
        <w:t xml:space="preserve"> Trong bối cảnh khoa học, công nghệ thay đổi từng giây thì việc giáo dục nghề nghiệp cũng phải đạt những chuẩn mực chung nhất định. Bên cạnh những môn học mang tính đặc thù của từng ngành thì tất cả lao động cần được trang bị những kiến thức, kỹ năng căn bản như làm chủ các thiết bị công nghệ và mạng internet; kỹ năng giao tiếp, giải quyết các tình huống thực tế trong lao động, sản xuất.</w:t>
      </w:r>
    </w:p>
    <w:p w:rsidR="00515C77" w:rsidRPr="00515C77" w:rsidRDefault="00515C77" w:rsidP="00515C77">
      <w:pPr>
        <w:widowControl w:val="0"/>
        <w:spacing w:line="276" w:lineRule="auto"/>
        <w:rPr>
          <w:b/>
          <w:szCs w:val="20"/>
        </w:rPr>
      </w:pPr>
      <w:r w:rsidRPr="00515C77">
        <w:rPr>
          <w:b/>
          <w:szCs w:val="20"/>
        </w:rPr>
        <w:t>Tài liệu tham khảo</w:t>
      </w:r>
    </w:p>
    <w:p w:rsidR="00515C77" w:rsidRPr="00705AE7" w:rsidRDefault="00515C77" w:rsidP="00515C77">
      <w:pPr>
        <w:widowControl w:val="0"/>
        <w:spacing w:line="276" w:lineRule="auto"/>
        <w:ind w:firstLine="567"/>
        <w:jc w:val="both"/>
        <w:rPr>
          <w:sz w:val="20"/>
          <w:szCs w:val="20"/>
        </w:rPr>
      </w:pPr>
      <w:r w:rsidRPr="00705AE7">
        <w:rPr>
          <w:sz w:val="20"/>
          <w:szCs w:val="20"/>
        </w:rPr>
        <w:t xml:space="preserve">[1]. Quốc Hội (2014), </w:t>
      </w:r>
      <w:r w:rsidRPr="00705AE7">
        <w:rPr>
          <w:i/>
          <w:sz w:val="20"/>
          <w:szCs w:val="20"/>
        </w:rPr>
        <w:t>Luật giáo dục nghề nghiệp</w:t>
      </w:r>
      <w:r w:rsidRPr="00705AE7">
        <w:rPr>
          <w:sz w:val="20"/>
          <w:szCs w:val="20"/>
        </w:rPr>
        <w:t>, https://luatvietnam.vn.</w:t>
      </w:r>
    </w:p>
    <w:p w:rsidR="00515C77" w:rsidRPr="00705AE7" w:rsidRDefault="00515C77" w:rsidP="00515C77">
      <w:pPr>
        <w:widowControl w:val="0"/>
        <w:spacing w:line="276" w:lineRule="auto"/>
        <w:ind w:firstLine="567"/>
        <w:jc w:val="both"/>
        <w:rPr>
          <w:sz w:val="20"/>
          <w:szCs w:val="20"/>
        </w:rPr>
      </w:pPr>
      <w:r w:rsidRPr="00705AE7">
        <w:rPr>
          <w:sz w:val="20"/>
          <w:szCs w:val="20"/>
        </w:rPr>
        <w:t xml:space="preserve">[2]. Đào Ngọc Dung (2016), “Đổi mới và nâng cao chất lượng giáo dục nghề nghiệp đáp ứng </w:t>
      </w:r>
      <w:r w:rsidRPr="00705AE7">
        <w:rPr>
          <w:sz w:val="20"/>
          <w:szCs w:val="20"/>
        </w:rPr>
        <w:lastRenderedPageBreak/>
        <w:t xml:space="preserve">yêu cầu phát triển và hội nhập của đất nước”, cập nhật 31/12/2016, </w:t>
      </w:r>
      <w:hyperlink r:id="rId5" w:history="1">
        <w:r w:rsidRPr="00705AE7">
          <w:rPr>
            <w:rStyle w:val="Hyperlink"/>
            <w:sz w:val="20"/>
            <w:szCs w:val="20"/>
          </w:rPr>
          <w:t>http://www.molisa.gov.vn</w:t>
        </w:r>
      </w:hyperlink>
      <w:r w:rsidRPr="00705AE7">
        <w:rPr>
          <w:sz w:val="20"/>
          <w:szCs w:val="20"/>
        </w:rPr>
        <w:t>.</w:t>
      </w:r>
    </w:p>
    <w:p w:rsidR="00515C77" w:rsidRPr="00705AE7" w:rsidRDefault="00515C77" w:rsidP="00515C77">
      <w:pPr>
        <w:widowControl w:val="0"/>
        <w:spacing w:line="276" w:lineRule="auto"/>
        <w:ind w:firstLine="567"/>
        <w:jc w:val="both"/>
        <w:rPr>
          <w:sz w:val="20"/>
          <w:szCs w:val="20"/>
          <w:shd w:val="clear" w:color="auto" w:fill="FFFFFF"/>
        </w:rPr>
      </w:pPr>
      <w:r w:rsidRPr="00705AE7">
        <w:rPr>
          <w:sz w:val="20"/>
          <w:szCs w:val="20"/>
        </w:rPr>
        <w:t xml:space="preserve">[3]. Đảng Cộng sản Việt Nam (2013), </w:t>
      </w:r>
      <w:r w:rsidRPr="00705AE7">
        <w:rPr>
          <w:i/>
          <w:sz w:val="20"/>
          <w:szCs w:val="20"/>
          <w:shd w:val="clear" w:color="auto" w:fill="FFFFFF"/>
        </w:rPr>
        <w:t>Nghị quyết số 29-NQ/TW “Về đổi mới căn bản, toàn diện giáo dục và đào tạo, đáp ứng yêu cầu công nghiệp hóa, hiện đại hóa trong điều kiện kinh tế thị trường định hướng xã hội chủ nghĩa và hội nhập quốc tế</w:t>
      </w:r>
      <w:r w:rsidRPr="00705AE7">
        <w:rPr>
          <w:sz w:val="20"/>
          <w:szCs w:val="20"/>
          <w:shd w:val="clear" w:color="auto" w:fill="FFFFFF"/>
        </w:rPr>
        <w:t>”, Nxb. Chính trị Quốc gia, Hà Nội.</w:t>
      </w:r>
    </w:p>
    <w:p w:rsidR="00515C77" w:rsidRPr="00705AE7" w:rsidRDefault="00515C77" w:rsidP="00515C77">
      <w:pPr>
        <w:widowControl w:val="0"/>
        <w:spacing w:line="276" w:lineRule="auto"/>
        <w:ind w:firstLine="567"/>
        <w:jc w:val="both"/>
        <w:rPr>
          <w:sz w:val="20"/>
          <w:szCs w:val="20"/>
        </w:rPr>
      </w:pPr>
      <w:r w:rsidRPr="00705AE7">
        <w:rPr>
          <w:sz w:val="20"/>
          <w:szCs w:val="20"/>
          <w:shd w:val="clear" w:color="auto" w:fill="FFFFFF"/>
        </w:rPr>
        <w:t xml:space="preserve">[4]. Nguyễn Tấn Vinh, Phạm Văn Phong (2017), “Cách mạng công nghiệp 4.0 – Thời cơ và thách thức đối với sự phát triển của Việt Nam”, </w:t>
      </w:r>
      <w:r w:rsidRPr="00705AE7">
        <w:rPr>
          <w:i/>
          <w:sz w:val="20"/>
          <w:szCs w:val="20"/>
          <w:shd w:val="clear" w:color="auto" w:fill="FFFFFF"/>
        </w:rPr>
        <w:t xml:space="preserve">Tạp chí Giáo dục và xã hội, </w:t>
      </w:r>
      <w:r w:rsidRPr="00705AE7">
        <w:rPr>
          <w:sz w:val="20"/>
          <w:szCs w:val="20"/>
          <w:shd w:val="clear" w:color="auto" w:fill="FFFFFF"/>
        </w:rPr>
        <w:t>số tháng 8/2017.</w:t>
      </w:r>
    </w:p>
    <w:p w:rsidR="006A7402" w:rsidRDefault="00515C77" w:rsidP="006A7402">
      <w:pPr>
        <w:widowControl w:val="0"/>
        <w:spacing w:line="276" w:lineRule="auto"/>
        <w:ind w:firstLine="567"/>
        <w:jc w:val="both"/>
        <w:rPr>
          <w:sz w:val="20"/>
          <w:szCs w:val="20"/>
        </w:rPr>
      </w:pPr>
      <w:r w:rsidRPr="00705AE7">
        <w:rPr>
          <w:sz w:val="20"/>
          <w:szCs w:val="20"/>
        </w:rPr>
        <w:t>[5]. Lê Quốc Lý (2017), Bài giảng “Một số vấn đề về cách mạng công nghiệp lần thứ tư”, Hà Nội.</w:t>
      </w:r>
    </w:p>
    <w:p w:rsidR="000274F2" w:rsidRDefault="00515C77" w:rsidP="006A7402">
      <w:pPr>
        <w:widowControl w:val="0"/>
        <w:spacing w:line="276" w:lineRule="auto"/>
        <w:ind w:firstLine="567"/>
        <w:jc w:val="both"/>
        <w:rPr>
          <w:sz w:val="20"/>
          <w:szCs w:val="20"/>
          <w:shd w:val="clear" w:color="auto" w:fill="FFFFFF"/>
        </w:rPr>
      </w:pPr>
      <w:r w:rsidRPr="00705AE7">
        <w:rPr>
          <w:sz w:val="20"/>
          <w:szCs w:val="20"/>
        </w:rPr>
        <w:t xml:space="preserve">[6]. </w:t>
      </w:r>
      <w:r w:rsidRPr="00705AE7">
        <w:rPr>
          <w:sz w:val="20"/>
          <w:szCs w:val="20"/>
          <w:shd w:val="clear" w:color="auto" w:fill="FFFFFF"/>
        </w:rPr>
        <w:t xml:space="preserve">Nguyễn Hồng Minh (2017), “Cách mạng Công nghiệp 4.0 và những vấn đề đặt ra cho hệ thống giáo dục nghề nghiệp hiện nay”, </w:t>
      </w:r>
      <w:r w:rsidRPr="00705AE7">
        <w:rPr>
          <w:i/>
          <w:sz w:val="20"/>
          <w:szCs w:val="20"/>
          <w:shd w:val="clear" w:color="auto" w:fill="FFFFFF"/>
        </w:rPr>
        <w:t>Tạp chí Khoa học dạy nghề</w:t>
      </w:r>
      <w:r w:rsidRPr="00705AE7">
        <w:rPr>
          <w:sz w:val="20"/>
          <w:szCs w:val="20"/>
          <w:shd w:val="clear" w:color="auto" w:fill="FFFFFF"/>
        </w:rPr>
        <w:t>, số 40+41</w:t>
      </w:r>
      <w:r>
        <w:rPr>
          <w:sz w:val="20"/>
          <w:szCs w:val="20"/>
          <w:shd w:val="clear" w:color="auto" w:fill="FFFFFF"/>
        </w:rPr>
        <w:t>.</w:t>
      </w:r>
    </w:p>
    <w:p w:rsidR="006A7402" w:rsidRPr="006A7402" w:rsidRDefault="006A7402" w:rsidP="006A7402">
      <w:pPr>
        <w:widowControl w:val="0"/>
        <w:spacing w:line="276" w:lineRule="auto"/>
        <w:ind w:firstLine="567"/>
        <w:jc w:val="both"/>
        <w:rPr>
          <w:sz w:val="20"/>
          <w:szCs w:val="20"/>
        </w:rPr>
        <w:sectPr w:rsidR="006A7402" w:rsidRPr="006A7402" w:rsidSect="000274F2">
          <w:type w:val="continuous"/>
          <w:pgSz w:w="11907" w:h="16840" w:code="9"/>
          <w:pgMar w:top="1418" w:right="1418" w:bottom="1418" w:left="1418" w:header="720" w:footer="720" w:gutter="0"/>
          <w:cols w:num="2" w:space="340" w:equalWidth="0">
            <w:col w:w="4175" w:space="340"/>
            <w:col w:w="4556"/>
          </w:cols>
          <w:docGrid w:linePitch="360"/>
        </w:sectPr>
      </w:pPr>
    </w:p>
    <w:p w:rsidR="00C675F8" w:rsidRPr="00705AE7" w:rsidRDefault="00C675F8" w:rsidP="00515C77">
      <w:pPr>
        <w:widowControl w:val="0"/>
        <w:spacing w:line="276" w:lineRule="auto"/>
        <w:ind w:firstLine="567"/>
        <w:jc w:val="both"/>
        <w:rPr>
          <w:sz w:val="20"/>
          <w:szCs w:val="20"/>
        </w:rPr>
      </w:pPr>
    </w:p>
    <w:sectPr w:rsidR="00C675F8" w:rsidRPr="00705AE7" w:rsidSect="000274F2">
      <w:type w:val="continuous"/>
      <w:pgSz w:w="11907" w:h="16840" w:code="9"/>
      <w:pgMar w:top="1418" w:right="1418" w:bottom="1418"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characterSpacingControl w:val="doNotCompress"/>
  <w:compat/>
  <w:rsids>
    <w:rsidRoot w:val="004E02A5"/>
    <w:rsid w:val="00006B29"/>
    <w:rsid w:val="00011EEC"/>
    <w:rsid w:val="000149BC"/>
    <w:rsid w:val="000274F2"/>
    <w:rsid w:val="00041399"/>
    <w:rsid w:val="000A0F82"/>
    <w:rsid w:val="000A64F3"/>
    <w:rsid w:val="000B35C5"/>
    <w:rsid w:val="00127F7D"/>
    <w:rsid w:val="00155CEC"/>
    <w:rsid w:val="00172C7B"/>
    <w:rsid w:val="00177362"/>
    <w:rsid w:val="00180A24"/>
    <w:rsid w:val="00197635"/>
    <w:rsid w:val="001B001E"/>
    <w:rsid w:val="001D7665"/>
    <w:rsid w:val="00202AD7"/>
    <w:rsid w:val="00241D15"/>
    <w:rsid w:val="00244F14"/>
    <w:rsid w:val="00261FA6"/>
    <w:rsid w:val="00291ACA"/>
    <w:rsid w:val="002C5476"/>
    <w:rsid w:val="002C5778"/>
    <w:rsid w:val="00315BE0"/>
    <w:rsid w:val="00337C18"/>
    <w:rsid w:val="003564C8"/>
    <w:rsid w:val="00362FA0"/>
    <w:rsid w:val="003642EE"/>
    <w:rsid w:val="00367410"/>
    <w:rsid w:val="00373917"/>
    <w:rsid w:val="003A21E8"/>
    <w:rsid w:val="003B5272"/>
    <w:rsid w:val="003E14D2"/>
    <w:rsid w:val="003E312C"/>
    <w:rsid w:val="003F2E89"/>
    <w:rsid w:val="0040147C"/>
    <w:rsid w:val="004467F7"/>
    <w:rsid w:val="00474AFA"/>
    <w:rsid w:val="00482CD2"/>
    <w:rsid w:val="004E02A5"/>
    <w:rsid w:val="004E260C"/>
    <w:rsid w:val="004F6F0B"/>
    <w:rsid w:val="00507B36"/>
    <w:rsid w:val="00515C77"/>
    <w:rsid w:val="00516932"/>
    <w:rsid w:val="00543DCE"/>
    <w:rsid w:val="00553EC6"/>
    <w:rsid w:val="005B2578"/>
    <w:rsid w:val="005B63CE"/>
    <w:rsid w:val="005E7464"/>
    <w:rsid w:val="00612CC3"/>
    <w:rsid w:val="00624A6C"/>
    <w:rsid w:val="00640C76"/>
    <w:rsid w:val="00640FAD"/>
    <w:rsid w:val="00656891"/>
    <w:rsid w:val="0068624B"/>
    <w:rsid w:val="006A7402"/>
    <w:rsid w:val="006B1D29"/>
    <w:rsid w:val="006B4D08"/>
    <w:rsid w:val="00705AE7"/>
    <w:rsid w:val="007211C2"/>
    <w:rsid w:val="007A48B1"/>
    <w:rsid w:val="007B5FC0"/>
    <w:rsid w:val="007D5E71"/>
    <w:rsid w:val="008A6C32"/>
    <w:rsid w:val="008C2EA5"/>
    <w:rsid w:val="009009A4"/>
    <w:rsid w:val="009A15C6"/>
    <w:rsid w:val="009E6CF1"/>
    <w:rsid w:val="009F6A77"/>
    <w:rsid w:val="00A2715C"/>
    <w:rsid w:val="00A65D83"/>
    <w:rsid w:val="00A73184"/>
    <w:rsid w:val="00A80967"/>
    <w:rsid w:val="00AB5706"/>
    <w:rsid w:val="00AE741F"/>
    <w:rsid w:val="00AF6197"/>
    <w:rsid w:val="00B009C5"/>
    <w:rsid w:val="00B1320C"/>
    <w:rsid w:val="00B1421B"/>
    <w:rsid w:val="00B473AD"/>
    <w:rsid w:val="00B53AF5"/>
    <w:rsid w:val="00BD1C74"/>
    <w:rsid w:val="00BE09CE"/>
    <w:rsid w:val="00C64852"/>
    <w:rsid w:val="00C675F8"/>
    <w:rsid w:val="00CC6B2F"/>
    <w:rsid w:val="00D10F0A"/>
    <w:rsid w:val="00D152B2"/>
    <w:rsid w:val="00D3703D"/>
    <w:rsid w:val="00D87A1C"/>
    <w:rsid w:val="00DB0DE5"/>
    <w:rsid w:val="00DF099E"/>
    <w:rsid w:val="00E32363"/>
    <w:rsid w:val="00E82537"/>
    <w:rsid w:val="00EB1F3A"/>
    <w:rsid w:val="00ED0837"/>
    <w:rsid w:val="00EE2AA5"/>
    <w:rsid w:val="00FA1A68"/>
    <w:rsid w:val="00FD52ED"/>
    <w:rsid w:val="00FF1D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2AA5"/>
    <w:rPr>
      <w:sz w:val="24"/>
      <w:szCs w:val="24"/>
    </w:rPr>
  </w:style>
  <w:style w:type="paragraph" w:styleId="Heading2">
    <w:name w:val="heading 2"/>
    <w:basedOn w:val="Normal"/>
    <w:next w:val="Normal"/>
    <w:link w:val="Heading2Char"/>
    <w:semiHidden/>
    <w:unhideWhenUsed/>
    <w:qFormat/>
    <w:rsid w:val="003E31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15BE0"/>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4AFA"/>
    <w:pPr>
      <w:ind w:left="720"/>
      <w:contextualSpacing/>
    </w:pPr>
  </w:style>
  <w:style w:type="paragraph" w:styleId="NormalWeb">
    <w:name w:val="Normal (Web)"/>
    <w:basedOn w:val="Normal"/>
    <w:uiPriority w:val="99"/>
    <w:unhideWhenUsed/>
    <w:rsid w:val="004F6F0B"/>
    <w:pPr>
      <w:spacing w:before="100" w:beforeAutospacing="1" w:after="100" w:afterAutospacing="1"/>
    </w:pPr>
  </w:style>
  <w:style w:type="character" w:customStyle="1" w:styleId="apple-converted-space">
    <w:name w:val="apple-converted-space"/>
    <w:basedOn w:val="DefaultParagraphFont"/>
    <w:rsid w:val="007A48B1"/>
  </w:style>
  <w:style w:type="character" w:customStyle="1" w:styleId="Heading3Char">
    <w:name w:val="Heading 3 Char"/>
    <w:basedOn w:val="DefaultParagraphFont"/>
    <w:link w:val="Heading3"/>
    <w:uiPriority w:val="9"/>
    <w:rsid w:val="00315BE0"/>
    <w:rPr>
      <w:b/>
      <w:bCs/>
      <w:sz w:val="27"/>
      <w:szCs w:val="27"/>
    </w:rPr>
  </w:style>
  <w:style w:type="character" w:customStyle="1" w:styleId="Heading2Char">
    <w:name w:val="Heading 2 Char"/>
    <w:basedOn w:val="DefaultParagraphFont"/>
    <w:link w:val="Heading2"/>
    <w:semiHidden/>
    <w:rsid w:val="003E312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rsid w:val="00C648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116471">
      <w:bodyDiv w:val="1"/>
      <w:marLeft w:val="0"/>
      <w:marRight w:val="0"/>
      <w:marTop w:val="0"/>
      <w:marBottom w:val="0"/>
      <w:divBdr>
        <w:top w:val="none" w:sz="0" w:space="0" w:color="auto"/>
        <w:left w:val="none" w:sz="0" w:space="0" w:color="auto"/>
        <w:bottom w:val="none" w:sz="0" w:space="0" w:color="auto"/>
        <w:right w:val="none" w:sz="0" w:space="0" w:color="auto"/>
      </w:divBdr>
    </w:div>
    <w:div w:id="217546684">
      <w:bodyDiv w:val="1"/>
      <w:marLeft w:val="0"/>
      <w:marRight w:val="0"/>
      <w:marTop w:val="0"/>
      <w:marBottom w:val="0"/>
      <w:divBdr>
        <w:top w:val="none" w:sz="0" w:space="0" w:color="auto"/>
        <w:left w:val="none" w:sz="0" w:space="0" w:color="auto"/>
        <w:bottom w:val="none" w:sz="0" w:space="0" w:color="auto"/>
        <w:right w:val="none" w:sz="0" w:space="0" w:color="auto"/>
      </w:divBdr>
    </w:div>
    <w:div w:id="366371784">
      <w:bodyDiv w:val="1"/>
      <w:marLeft w:val="0"/>
      <w:marRight w:val="0"/>
      <w:marTop w:val="0"/>
      <w:marBottom w:val="0"/>
      <w:divBdr>
        <w:top w:val="none" w:sz="0" w:space="0" w:color="auto"/>
        <w:left w:val="none" w:sz="0" w:space="0" w:color="auto"/>
        <w:bottom w:val="none" w:sz="0" w:space="0" w:color="auto"/>
        <w:right w:val="none" w:sz="0" w:space="0" w:color="auto"/>
      </w:divBdr>
    </w:div>
    <w:div w:id="477769689">
      <w:bodyDiv w:val="1"/>
      <w:marLeft w:val="0"/>
      <w:marRight w:val="0"/>
      <w:marTop w:val="0"/>
      <w:marBottom w:val="0"/>
      <w:divBdr>
        <w:top w:val="none" w:sz="0" w:space="0" w:color="auto"/>
        <w:left w:val="none" w:sz="0" w:space="0" w:color="auto"/>
        <w:bottom w:val="none" w:sz="0" w:space="0" w:color="auto"/>
        <w:right w:val="none" w:sz="0" w:space="0" w:color="auto"/>
      </w:divBdr>
    </w:div>
    <w:div w:id="895551408">
      <w:bodyDiv w:val="1"/>
      <w:marLeft w:val="0"/>
      <w:marRight w:val="0"/>
      <w:marTop w:val="0"/>
      <w:marBottom w:val="0"/>
      <w:divBdr>
        <w:top w:val="none" w:sz="0" w:space="0" w:color="auto"/>
        <w:left w:val="none" w:sz="0" w:space="0" w:color="auto"/>
        <w:bottom w:val="none" w:sz="0" w:space="0" w:color="auto"/>
        <w:right w:val="none" w:sz="0" w:space="0" w:color="auto"/>
      </w:divBdr>
    </w:div>
    <w:div w:id="1060404842">
      <w:bodyDiv w:val="1"/>
      <w:marLeft w:val="0"/>
      <w:marRight w:val="0"/>
      <w:marTop w:val="0"/>
      <w:marBottom w:val="0"/>
      <w:divBdr>
        <w:top w:val="none" w:sz="0" w:space="0" w:color="auto"/>
        <w:left w:val="none" w:sz="0" w:space="0" w:color="auto"/>
        <w:bottom w:val="none" w:sz="0" w:space="0" w:color="auto"/>
        <w:right w:val="none" w:sz="0" w:space="0" w:color="auto"/>
      </w:divBdr>
    </w:div>
    <w:div w:id="1422406126">
      <w:bodyDiv w:val="1"/>
      <w:marLeft w:val="0"/>
      <w:marRight w:val="0"/>
      <w:marTop w:val="0"/>
      <w:marBottom w:val="0"/>
      <w:divBdr>
        <w:top w:val="none" w:sz="0" w:space="0" w:color="auto"/>
        <w:left w:val="none" w:sz="0" w:space="0" w:color="auto"/>
        <w:bottom w:val="none" w:sz="0" w:space="0" w:color="auto"/>
        <w:right w:val="none" w:sz="0" w:space="0" w:color="auto"/>
      </w:divBdr>
    </w:div>
    <w:div w:id="1518542589">
      <w:bodyDiv w:val="1"/>
      <w:marLeft w:val="0"/>
      <w:marRight w:val="0"/>
      <w:marTop w:val="0"/>
      <w:marBottom w:val="0"/>
      <w:divBdr>
        <w:top w:val="none" w:sz="0" w:space="0" w:color="auto"/>
        <w:left w:val="none" w:sz="0" w:space="0" w:color="auto"/>
        <w:bottom w:val="none" w:sz="0" w:space="0" w:color="auto"/>
        <w:right w:val="none" w:sz="0" w:space="0" w:color="auto"/>
      </w:divBdr>
    </w:div>
    <w:div w:id="1531989017">
      <w:bodyDiv w:val="1"/>
      <w:marLeft w:val="0"/>
      <w:marRight w:val="0"/>
      <w:marTop w:val="0"/>
      <w:marBottom w:val="0"/>
      <w:divBdr>
        <w:top w:val="none" w:sz="0" w:space="0" w:color="auto"/>
        <w:left w:val="none" w:sz="0" w:space="0" w:color="auto"/>
        <w:bottom w:val="none" w:sz="0" w:space="0" w:color="auto"/>
        <w:right w:val="none" w:sz="0" w:space="0" w:color="auto"/>
      </w:divBdr>
    </w:div>
    <w:div w:id="1533150737">
      <w:bodyDiv w:val="1"/>
      <w:marLeft w:val="0"/>
      <w:marRight w:val="0"/>
      <w:marTop w:val="0"/>
      <w:marBottom w:val="0"/>
      <w:divBdr>
        <w:top w:val="none" w:sz="0" w:space="0" w:color="auto"/>
        <w:left w:val="none" w:sz="0" w:space="0" w:color="auto"/>
        <w:bottom w:val="none" w:sz="0" w:space="0" w:color="auto"/>
        <w:right w:val="none" w:sz="0" w:space="0" w:color="auto"/>
      </w:divBdr>
    </w:div>
    <w:div w:id="1584994365">
      <w:bodyDiv w:val="1"/>
      <w:marLeft w:val="0"/>
      <w:marRight w:val="0"/>
      <w:marTop w:val="0"/>
      <w:marBottom w:val="0"/>
      <w:divBdr>
        <w:top w:val="none" w:sz="0" w:space="0" w:color="auto"/>
        <w:left w:val="none" w:sz="0" w:space="0" w:color="auto"/>
        <w:bottom w:val="none" w:sz="0" w:space="0" w:color="auto"/>
        <w:right w:val="none" w:sz="0" w:space="0" w:color="auto"/>
      </w:divBdr>
    </w:div>
    <w:div w:id="1716586298">
      <w:bodyDiv w:val="1"/>
      <w:marLeft w:val="0"/>
      <w:marRight w:val="0"/>
      <w:marTop w:val="0"/>
      <w:marBottom w:val="0"/>
      <w:divBdr>
        <w:top w:val="none" w:sz="0" w:space="0" w:color="auto"/>
        <w:left w:val="none" w:sz="0" w:space="0" w:color="auto"/>
        <w:bottom w:val="none" w:sz="0" w:space="0" w:color="auto"/>
        <w:right w:val="none" w:sz="0" w:space="0" w:color="auto"/>
      </w:divBdr>
    </w:div>
    <w:div w:id="1910967773">
      <w:bodyDiv w:val="1"/>
      <w:marLeft w:val="0"/>
      <w:marRight w:val="0"/>
      <w:marTop w:val="0"/>
      <w:marBottom w:val="0"/>
      <w:divBdr>
        <w:top w:val="none" w:sz="0" w:space="0" w:color="auto"/>
        <w:left w:val="none" w:sz="0" w:space="0" w:color="auto"/>
        <w:bottom w:val="none" w:sz="0" w:space="0" w:color="auto"/>
        <w:right w:val="none" w:sz="0" w:space="0" w:color="auto"/>
      </w:divBdr>
    </w:div>
    <w:div w:id="2027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lisa.gov.vn" TargetMode="External"/><Relationship Id="rId4" Type="http://schemas.openxmlformats.org/officeDocument/2006/relationships/hyperlink" Target="mailto:ductho@danav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3946</Words>
  <Characters>22495</Characters>
  <Application>Microsoft Office Word</Application>
  <DocSecurity>0</DocSecurity>
  <Lines>187</Lines>
  <Paragraphs>52</Paragraphs>
  <ScaleCrop>false</ScaleCrop>
  <Company>Grizli777</Company>
  <LinksUpToDate>false</LinksUpToDate>
  <CharactersWithSpaces>26389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Duy Minh</dc:creator>
  <cp:keywords/>
  <dc:description/>
  <cp:lastModifiedBy>Nguyen Duy Minh</cp:lastModifiedBy>
  <cp:revision>95</cp:revision>
  <dcterms:created xsi:type="dcterms:W3CDTF">2018-08-07T08:59:00Z</dcterms:created>
  <dcterms:modified xsi:type="dcterms:W3CDTF">2018-08-07T13:53:00Z</dcterms:modified>
</cp:coreProperties>
</file>